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17" w:rsidRDefault="00513B17" w:rsidP="00513B17">
      <w:pPr>
        <w:bidi/>
        <w:jc w:val="highKashida"/>
        <w:rPr>
          <w:rFonts w:cs="Arial"/>
          <w:sz w:val="40"/>
          <w:szCs w:val="40"/>
          <w:rtl/>
        </w:rPr>
      </w:pPr>
    </w:p>
    <w:p w:rsidR="00513B17" w:rsidRPr="00513B17" w:rsidRDefault="00513B17" w:rsidP="00DE5C56">
      <w:pPr>
        <w:bidi/>
        <w:jc w:val="highKashida"/>
        <w:rPr>
          <w:rFonts w:cs="Arial"/>
          <w:sz w:val="40"/>
          <w:szCs w:val="40"/>
          <w:rtl/>
        </w:rPr>
      </w:pPr>
      <w:bookmarkStart w:id="0" w:name="_GoBack"/>
      <w:r w:rsidRPr="00513B17">
        <w:rPr>
          <w:rFonts w:cs="Arial"/>
          <w:sz w:val="40"/>
          <w:szCs w:val="40"/>
          <w:rtl/>
        </w:rPr>
        <w:t xml:space="preserve">كلية القانون والعلوم السياسية تناقش في رسالة ماجستير </w:t>
      </w:r>
      <w:r w:rsidR="00DE5C56">
        <w:rPr>
          <w:rFonts w:cs="Arial" w:hint="cs"/>
          <w:sz w:val="40"/>
          <w:szCs w:val="40"/>
          <w:rtl/>
        </w:rPr>
        <w:t xml:space="preserve">دور اللجان النيابية الدائمة في حماية حقوق الأنسان في ظل دستور جمهورية العراق 2005 </w:t>
      </w:r>
      <w:r w:rsidRPr="00513B17">
        <w:rPr>
          <w:rFonts w:cs="Arial"/>
          <w:sz w:val="40"/>
          <w:szCs w:val="40"/>
        </w:rPr>
        <w:t xml:space="preserve">  . </w:t>
      </w:r>
    </w:p>
    <w:p w:rsidR="00513B17" w:rsidRPr="00513B17" w:rsidRDefault="00513B17" w:rsidP="00513B17">
      <w:pPr>
        <w:bidi/>
        <w:jc w:val="highKashida"/>
        <w:rPr>
          <w:rFonts w:cs="Arial"/>
          <w:sz w:val="40"/>
          <w:szCs w:val="40"/>
          <w:rtl/>
        </w:rPr>
      </w:pPr>
    </w:p>
    <w:p w:rsidR="00513B17" w:rsidRPr="00513B17" w:rsidRDefault="00513B17" w:rsidP="00DE5C56">
      <w:pPr>
        <w:bidi/>
        <w:jc w:val="highKashida"/>
        <w:rPr>
          <w:rFonts w:cs="Arial"/>
          <w:sz w:val="40"/>
          <w:szCs w:val="40"/>
          <w:rtl/>
        </w:rPr>
      </w:pPr>
      <w:r w:rsidRPr="00513B17">
        <w:rPr>
          <w:rFonts w:cs="Arial"/>
          <w:sz w:val="40"/>
          <w:szCs w:val="40"/>
          <w:rtl/>
        </w:rPr>
        <w:t xml:space="preserve">ناقشت كلية القانون والعلوم السياسية في جامعة ديالى، رسالة الماجستير الموسومة </w:t>
      </w:r>
      <w:r w:rsidR="00DE5C56">
        <w:rPr>
          <w:rFonts w:cs="Arial" w:hint="cs"/>
          <w:sz w:val="40"/>
          <w:szCs w:val="40"/>
          <w:rtl/>
        </w:rPr>
        <w:t xml:space="preserve">دور اللجان النيابية الدائمة في حماية حقوق الأنسان في ظل دستور جمهورية العراق 2005 </w:t>
      </w:r>
      <w:r w:rsidR="00DE5C56" w:rsidRPr="00513B17">
        <w:rPr>
          <w:rFonts w:cs="Arial"/>
          <w:sz w:val="40"/>
          <w:szCs w:val="40"/>
        </w:rPr>
        <w:t xml:space="preserve">  </w:t>
      </w:r>
    </w:p>
    <w:p w:rsidR="00513B17" w:rsidRPr="00513B17" w:rsidRDefault="00DE5C56" w:rsidP="00DE5C56">
      <w:pPr>
        <w:bidi/>
        <w:jc w:val="highKashida"/>
        <w:rPr>
          <w:rFonts w:cs="Arial"/>
          <w:sz w:val="40"/>
          <w:szCs w:val="40"/>
          <w:rtl/>
        </w:rPr>
      </w:pPr>
      <w:r>
        <w:rPr>
          <w:rFonts w:cs="Arial"/>
          <w:sz w:val="40"/>
          <w:szCs w:val="40"/>
          <w:rtl/>
        </w:rPr>
        <w:t>، للطالب</w:t>
      </w:r>
      <w:r w:rsidR="00513B17" w:rsidRPr="00513B17">
        <w:rPr>
          <w:rFonts w:cs="Arial"/>
          <w:sz w:val="40"/>
          <w:szCs w:val="40"/>
          <w:rtl/>
        </w:rPr>
        <w:t xml:space="preserve"> </w:t>
      </w:r>
      <w:r>
        <w:rPr>
          <w:rFonts w:cs="Arial" w:hint="cs"/>
          <w:sz w:val="40"/>
          <w:szCs w:val="40"/>
          <w:rtl/>
        </w:rPr>
        <w:t>علي حسن موسى</w:t>
      </w:r>
      <w:r>
        <w:rPr>
          <w:rFonts w:cs="Arial"/>
          <w:sz w:val="40"/>
          <w:szCs w:val="40"/>
          <w:rtl/>
        </w:rPr>
        <w:t xml:space="preserve">  وذلك من يوم ال</w:t>
      </w:r>
      <w:r>
        <w:rPr>
          <w:rFonts w:cs="Arial" w:hint="cs"/>
          <w:sz w:val="40"/>
          <w:szCs w:val="40"/>
          <w:rtl/>
        </w:rPr>
        <w:t xml:space="preserve">خميس </w:t>
      </w:r>
      <w:r w:rsidR="00513B17" w:rsidRPr="00513B17">
        <w:rPr>
          <w:rFonts w:cs="Arial"/>
          <w:sz w:val="40"/>
          <w:szCs w:val="40"/>
          <w:rtl/>
        </w:rPr>
        <w:t xml:space="preserve">  الموافق (2</w:t>
      </w:r>
      <w:r>
        <w:rPr>
          <w:rFonts w:cs="Arial" w:hint="cs"/>
          <w:sz w:val="40"/>
          <w:szCs w:val="40"/>
          <w:rtl/>
        </w:rPr>
        <w:t>4</w:t>
      </w:r>
      <w:r w:rsidR="00513B17" w:rsidRPr="00513B17">
        <w:rPr>
          <w:rFonts w:cs="Arial"/>
          <w:sz w:val="40"/>
          <w:szCs w:val="40"/>
          <w:rtl/>
        </w:rPr>
        <w:t xml:space="preserve"> / 7/ 2025 ) على رحاب قاعة العدالة في الكلية. تألفت لجنة المناقشة من الاستاذ المساعد الدكتور </w:t>
      </w:r>
      <w:r>
        <w:rPr>
          <w:rFonts w:cs="Arial" w:hint="cs"/>
          <w:sz w:val="40"/>
          <w:szCs w:val="40"/>
          <w:rtl/>
        </w:rPr>
        <w:t>ايمان عبيد كريم</w:t>
      </w:r>
      <w:r w:rsidR="00513B17" w:rsidRPr="00513B17">
        <w:rPr>
          <w:rFonts w:cs="Arial"/>
          <w:sz w:val="40"/>
          <w:szCs w:val="40"/>
          <w:rtl/>
        </w:rPr>
        <w:t xml:space="preserve">  عضواً ، والاستاذ المساعد  </w:t>
      </w:r>
      <w:proofErr w:type="spellStart"/>
      <w:r w:rsidR="00513B17" w:rsidRPr="00513B17">
        <w:rPr>
          <w:rFonts w:cs="Arial"/>
          <w:sz w:val="40"/>
          <w:szCs w:val="40"/>
          <w:rtl/>
        </w:rPr>
        <w:t>الدكتور</w:t>
      </w:r>
      <w:r>
        <w:rPr>
          <w:rFonts w:cs="Arial" w:hint="cs"/>
          <w:sz w:val="40"/>
          <w:szCs w:val="40"/>
          <w:rtl/>
        </w:rPr>
        <w:t>شهلاء</w:t>
      </w:r>
      <w:proofErr w:type="spellEnd"/>
      <w:r>
        <w:rPr>
          <w:rFonts w:cs="Arial" w:hint="cs"/>
          <w:sz w:val="40"/>
          <w:szCs w:val="40"/>
          <w:rtl/>
        </w:rPr>
        <w:t xml:space="preserve"> سليمان محمد </w:t>
      </w:r>
      <w:r w:rsidR="00513B17" w:rsidRPr="00513B17">
        <w:rPr>
          <w:rFonts w:cs="Arial"/>
          <w:sz w:val="40"/>
          <w:szCs w:val="40"/>
          <w:rtl/>
        </w:rPr>
        <w:t xml:space="preserve">عضواً ، والاستاذ  الدكتور </w:t>
      </w:r>
      <w:r>
        <w:rPr>
          <w:rFonts w:cs="Arial" w:hint="cs"/>
          <w:sz w:val="40"/>
          <w:szCs w:val="40"/>
          <w:rtl/>
        </w:rPr>
        <w:t xml:space="preserve">بلاسم عدنان عبد الله </w:t>
      </w:r>
      <w:r w:rsidR="00513B17" w:rsidRPr="00513B17">
        <w:rPr>
          <w:rFonts w:cs="Arial"/>
          <w:sz w:val="40"/>
          <w:szCs w:val="40"/>
          <w:rtl/>
        </w:rPr>
        <w:t xml:space="preserve">  عضواً ومشرفاً فيما ترأس لجنة المناقشة الاستاذ</w:t>
      </w:r>
      <w:r>
        <w:rPr>
          <w:rFonts w:cs="Arial" w:hint="cs"/>
          <w:sz w:val="40"/>
          <w:szCs w:val="40"/>
          <w:rtl/>
        </w:rPr>
        <w:t xml:space="preserve"> المساعد </w:t>
      </w:r>
      <w:r w:rsidR="00513B17" w:rsidRPr="00513B17">
        <w:rPr>
          <w:rFonts w:cs="Arial"/>
          <w:sz w:val="40"/>
          <w:szCs w:val="40"/>
          <w:rtl/>
        </w:rPr>
        <w:t xml:space="preserve"> </w:t>
      </w:r>
      <w:r>
        <w:rPr>
          <w:rFonts w:cs="Arial" w:hint="cs"/>
          <w:sz w:val="40"/>
          <w:szCs w:val="40"/>
          <w:rtl/>
        </w:rPr>
        <w:t xml:space="preserve">احمد فاضل حسين . </w:t>
      </w:r>
      <w:r w:rsidR="00513B17" w:rsidRPr="00513B17">
        <w:rPr>
          <w:rFonts w:cs="Arial"/>
          <w:sz w:val="40"/>
          <w:szCs w:val="40"/>
        </w:rPr>
        <w:t xml:space="preserve">     </w:t>
      </w:r>
    </w:p>
    <w:p w:rsidR="00513B17" w:rsidRDefault="00513B17" w:rsidP="00DE5C56">
      <w:pPr>
        <w:bidi/>
        <w:jc w:val="highKashida"/>
        <w:rPr>
          <w:rFonts w:cs="Arial"/>
          <w:sz w:val="40"/>
          <w:szCs w:val="40"/>
          <w:rtl/>
        </w:rPr>
      </w:pPr>
      <w:r>
        <w:rPr>
          <w:rFonts w:cs="Arial" w:hint="cs"/>
          <w:sz w:val="40"/>
          <w:szCs w:val="40"/>
          <w:rtl/>
        </w:rPr>
        <w:t>هدفت الدراسة الى بيان</w:t>
      </w:r>
      <w:r w:rsidR="00DE5C56">
        <w:rPr>
          <w:rFonts w:cs="Arial" w:hint="cs"/>
          <w:sz w:val="40"/>
          <w:szCs w:val="40"/>
          <w:rtl/>
        </w:rPr>
        <w:t xml:space="preserve"> الاطار الدستوري والقانوني لعمل اللجان النيابية الدائمة في مجلس النواب العراقي ، وتحليل ادائها ومدى فاعليتها وتحدي المعوقات التي تحد من قيام اللجان النيابية في دورها التشريعي والرقابي في مجال حماية حقوق الانسان </w:t>
      </w:r>
      <w:r>
        <w:rPr>
          <w:rFonts w:cs="Arial" w:hint="cs"/>
          <w:sz w:val="40"/>
          <w:szCs w:val="40"/>
          <w:rtl/>
        </w:rPr>
        <w:t xml:space="preserve">. </w:t>
      </w:r>
      <w:r w:rsidRPr="00513B17">
        <w:rPr>
          <w:rFonts w:cs="Arial"/>
          <w:sz w:val="40"/>
          <w:szCs w:val="40"/>
          <w:rtl/>
        </w:rPr>
        <w:t xml:space="preserve"> </w:t>
      </w:r>
    </w:p>
    <w:p w:rsidR="00513B17" w:rsidRDefault="00513B17" w:rsidP="00513B17">
      <w:pPr>
        <w:bidi/>
        <w:rPr>
          <w:rFonts w:cs="Arial"/>
          <w:sz w:val="40"/>
          <w:szCs w:val="40"/>
          <w:rtl/>
        </w:rPr>
      </w:pPr>
    </w:p>
    <w:p w:rsidR="00513B17" w:rsidRDefault="00513B17" w:rsidP="00513B17">
      <w:pPr>
        <w:bidi/>
        <w:rPr>
          <w:rFonts w:cs="Arial"/>
          <w:sz w:val="40"/>
          <w:szCs w:val="40"/>
          <w:rtl/>
        </w:rPr>
      </w:pPr>
    </w:p>
    <w:p w:rsidR="00513B17" w:rsidRPr="00513B17" w:rsidRDefault="00513B17" w:rsidP="00DE5C56">
      <w:pPr>
        <w:bidi/>
        <w:jc w:val="highKashida"/>
        <w:rPr>
          <w:rFonts w:cs="Arial"/>
          <w:sz w:val="40"/>
          <w:szCs w:val="40"/>
          <w:rtl/>
        </w:rPr>
      </w:pPr>
      <w:r w:rsidRPr="00513B17">
        <w:rPr>
          <w:rFonts w:cs="Arial"/>
          <w:sz w:val="40"/>
          <w:szCs w:val="40"/>
          <w:rtl/>
        </w:rPr>
        <w:t>وتوصلت الدراسة إلى مجموعة</w:t>
      </w:r>
      <w:r>
        <w:rPr>
          <w:rFonts w:cs="Arial"/>
          <w:sz w:val="40"/>
          <w:szCs w:val="40"/>
          <w:rtl/>
        </w:rPr>
        <w:t xml:space="preserve"> من النتائج والتوصيات كان ابرزه</w:t>
      </w:r>
      <w:r>
        <w:rPr>
          <w:rFonts w:cs="Arial" w:hint="cs"/>
          <w:sz w:val="40"/>
          <w:szCs w:val="40"/>
          <w:rtl/>
        </w:rPr>
        <w:t>ا</w:t>
      </w:r>
      <w:r w:rsidR="00D72551">
        <w:rPr>
          <w:rFonts w:cs="Arial" w:hint="cs"/>
          <w:sz w:val="40"/>
          <w:szCs w:val="40"/>
          <w:rtl/>
        </w:rPr>
        <w:t xml:space="preserve"> </w:t>
      </w:r>
      <w:r w:rsidR="00DE5C56">
        <w:rPr>
          <w:rFonts w:cs="Arial" w:hint="cs"/>
          <w:sz w:val="40"/>
          <w:szCs w:val="40"/>
          <w:rtl/>
        </w:rPr>
        <w:t xml:space="preserve">، تفعيل التنسيق المؤسسي بين لجنة حقوق الانسان والمفوضية العليا المستقلة لحقوق الانسان والمفوضية العليا المستقلة للانتخابات ومنظمات المجتمع المدني بما يضمن توحيد الجهود وتبادل الخبرات والمعلومات كما اوصت اعتماد مبدأ الشفافية في عمل اللجان النيابية الدائمة </w:t>
      </w:r>
      <w:r w:rsidR="00986A43">
        <w:rPr>
          <w:rFonts w:cs="Arial" w:hint="cs"/>
          <w:sz w:val="40"/>
          <w:szCs w:val="40"/>
          <w:rtl/>
        </w:rPr>
        <w:t xml:space="preserve">وذلك من خلال نشر تقاريرها الدورية على جميع المواقع </w:t>
      </w:r>
    </w:p>
    <w:p w:rsidR="00513B17" w:rsidRPr="00513B17" w:rsidRDefault="00513B17" w:rsidP="00513B17">
      <w:pPr>
        <w:bidi/>
        <w:jc w:val="highKashida"/>
        <w:rPr>
          <w:rFonts w:cs="Arial"/>
          <w:sz w:val="40"/>
          <w:szCs w:val="40"/>
          <w:rtl/>
        </w:rPr>
      </w:pPr>
      <w:r w:rsidRPr="00513B17">
        <w:rPr>
          <w:rFonts w:cs="Arial"/>
          <w:sz w:val="40"/>
          <w:szCs w:val="40"/>
          <w:rtl/>
        </w:rPr>
        <w:t>وبعد مناقشة مستفيضة أجيزت الرسالة بتقدير</w:t>
      </w:r>
      <w:r w:rsidRPr="00513B17">
        <w:rPr>
          <w:rFonts w:cs="Arial"/>
          <w:sz w:val="40"/>
          <w:szCs w:val="40"/>
        </w:rPr>
        <w:t xml:space="preserve"> (---------------- )</w:t>
      </w:r>
    </w:p>
    <w:p w:rsidR="00513B17" w:rsidRDefault="00513B17" w:rsidP="00513B17">
      <w:pPr>
        <w:bidi/>
        <w:jc w:val="highKashida"/>
        <w:rPr>
          <w:rFonts w:cs="Arial"/>
          <w:sz w:val="40"/>
          <w:szCs w:val="40"/>
          <w:rtl/>
        </w:rPr>
      </w:pPr>
      <w:r w:rsidRPr="00513B17">
        <w:rPr>
          <w:rFonts w:cs="Arial"/>
          <w:sz w:val="40"/>
          <w:szCs w:val="40"/>
          <w:rtl/>
        </w:rPr>
        <w:t>وفي ختام المناقشة كرم السيد عميد الكلية اعضاء اللجنة بكتاب شكر</w:t>
      </w:r>
    </w:p>
    <w:bookmarkEnd w:id="0"/>
    <w:p w:rsidR="00513B17" w:rsidRDefault="00513B17" w:rsidP="00513B17">
      <w:pPr>
        <w:bidi/>
        <w:jc w:val="highKashida"/>
        <w:rPr>
          <w:rFonts w:cs="Arial"/>
          <w:sz w:val="40"/>
          <w:szCs w:val="40"/>
          <w:rtl/>
        </w:rPr>
      </w:pPr>
    </w:p>
    <w:p w:rsidR="00513B17" w:rsidRDefault="00513B17" w:rsidP="00513B17">
      <w:pPr>
        <w:bidi/>
        <w:jc w:val="highKashida"/>
        <w:rPr>
          <w:rFonts w:cs="Arial"/>
          <w:sz w:val="40"/>
          <w:szCs w:val="40"/>
          <w:rtl/>
        </w:rPr>
      </w:pPr>
    </w:p>
    <w:p w:rsidR="00513B17" w:rsidRDefault="00513B17" w:rsidP="00513B17">
      <w:pPr>
        <w:bidi/>
        <w:jc w:val="highKashida"/>
        <w:rPr>
          <w:rFonts w:cs="Arial"/>
          <w:sz w:val="40"/>
          <w:szCs w:val="40"/>
          <w:rtl/>
        </w:rPr>
      </w:pPr>
    </w:p>
    <w:p w:rsidR="00513B17" w:rsidRDefault="00513B17" w:rsidP="00513B17">
      <w:pPr>
        <w:bidi/>
        <w:jc w:val="highKashida"/>
        <w:rPr>
          <w:rFonts w:cs="Arial"/>
          <w:sz w:val="40"/>
          <w:szCs w:val="40"/>
          <w:rtl/>
        </w:rPr>
      </w:pPr>
    </w:p>
    <w:p w:rsidR="00323153" w:rsidRPr="00323153" w:rsidRDefault="00323153" w:rsidP="00513B17">
      <w:pPr>
        <w:bidi/>
        <w:jc w:val="highKashida"/>
        <w:rPr>
          <w:rFonts w:cs="Arial"/>
          <w:sz w:val="40"/>
          <w:szCs w:val="40"/>
          <w:rtl/>
        </w:rPr>
      </w:pPr>
      <w:r w:rsidRPr="00323153">
        <w:rPr>
          <w:rFonts w:cs="Arial"/>
          <w:sz w:val="40"/>
          <w:szCs w:val="40"/>
          <w:rtl/>
        </w:rPr>
        <w:t>كلية القانون والعلوم السياسية بجامعة ديالى  تقيم ندوة  علمية</w:t>
      </w:r>
      <w:r w:rsidR="00EC5BEA">
        <w:rPr>
          <w:rFonts w:cs="Arial" w:hint="cs"/>
          <w:sz w:val="40"/>
          <w:szCs w:val="40"/>
          <w:rtl/>
        </w:rPr>
        <w:t xml:space="preserve"> </w:t>
      </w:r>
      <w:r w:rsidR="00EC5BEA">
        <w:rPr>
          <w:rFonts w:cs="Arial" w:hint="cs"/>
          <w:sz w:val="40"/>
          <w:szCs w:val="40"/>
          <w:rtl/>
          <w:lang w:val="en-CA" w:bidi="ar-IQ"/>
        </w:rPr>
        <w:t xml:space="preserve">الكترونية </w:t>
      </w:r>
      <w:r w:rsidRPr="00323153">
        <w:rPr>
          <w:rFonts w:cs="Arial"/>
          <w:sz w:val="40"/>
          <w:szCs w:val="40"/>
          <w:rtl/>
        </w:rPr>
        <w:t>حول التحرش وآثاره وانعكاساته الاجتماعية على المرأة</w:t>
      </w:r>
      <w:r w:rsidRPr="00323153">
        <w:rPr>
          <w:rFonts w:cs="Arial"/>
          <w:sz w:val="40"/>
          <w:szCs w:val="40"/>
        </w:rPr>
        <w:t xml:space="preserve"> </w:t>
      </w:r>
    </w:p>
    <w:p w:rsidR="00323153" w:rsidRPr="00323153" w:rsidRDefault="00323153" w:rsidP="00323153">
      <w:pPr>
        <w:bidi/>
        <w:jc w:val="highKashida"/>
        <w:rPr>
          <w:rFonts w:cs="Arial"/>
          <w:sz w:val="40"/>
          <w:szCs w:val="40"/>
          <w:rtl/>
        </w:rPr>
      </w:pPr>
      <w:r w:rsidRPr="00323153">
        <w:rPr>
          <w:rFonts w:cs="Arial"/>
          <w:sz w:val="40"/>
          <w:szCs w:val="40"/>
        </w:rPr>
        <w:t>***</w:t>
      </w:r>
    </w:p>
    <w:p w:rsidR="00323153" w:rsidRPr="00323153" w:rsidRDefault="00323153" w:rsidP="00EC5BEA">
      <w:pPr>
        <w:bidi/>
        <w:jc w:val="highKashida"/>
        <w:rPr>
          <w:rFonts w:cs="Arial"/>
          <w:sz w:val="40"/>
          <w:szCs w:val="40"/>
          <w:rtl/>
        </w:rPr>
      </w:pPr>
      <w:r w:rsidRPr="00323153">
        <w:rPr>
          <w:rFonts w:cs="Arial"/>
          <w:sz w:val="40"/>
          <w:szCs w:val="40"/>
          <w:rtl/>
        </w:rPr>
        <w:lastRenderedPageBreak/>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sidR="00EC5BEA">
        <w:rPr>
          <w:rFonts w:cs="Arial" w:hint="cs"/>
          <w:sz w:val="40"/>
          <w:szCs w:val="40"/>
          <w:rtl/>
        </w:rPr>
        <w:t xml:space="preserve"> ، أ</w:t>
      </w:r>
      <w:r w:rsidRPr="00323153">
        <w:rPr>
          <w:rFonts w:cs="Arial"/>
          <w:sz w:val="40"/>
          <w:szCs w:val="40"/>
          <w:rtl/>
        </w:rPr>
        <w:t>قامت وحدة شؤون المرأة في الكلية  ندوة علمية إلكترونية عبر برنامج</w:t>
      </w:r>
    </w:p>
    <w:p w:rsidR="00323153" w:rsidRPr="00323153" w:rsidRDefault="00323153" w:rsidP="00323153">
      <w:pPr>
        <w:bidi/>
        <w:jc w:val="highKashida"/>
        <w:rPr>
          <w:rFonts w:cs="Arial"/>
          <w:sz w:val="40"/>
          <w:szCs w:val="40"/>
        </w:rPr>
      </w:pPr>
      <w:r w:rsidRPr="00323153">
        <w:rPr>
          <w:rFonts w:cs="Arial"/>
          <w:sz w:val="40"/>
          <w:szCs w:val="40"/>
        </w:rPr>
        <w:t xml:space="preserve">Free </w:t>
      </w:r>
      <w:proofErr w:type="spellStart"/>
      <w:r w:rsidRPr="00323153">
        <w:rPr>
          <w:rFonts w:cs="Arial"/>
          <w:sz w:val="40"/>
          <w:szCs w:val="40"/>
        </w:rPr>
        <w:t>confrence</w:t>
      </w:r>
      <w:proofErr w:type="spellEnd"/>
      <w:r w:rsidRPr="00323153">
        <w:rPr>
          <w:rFonts w:cs="Arial"/>
          <w:sz w:val="40"/>
          <w:szCs w:val="40"/>
        </w:rPr>
        <w:t xml:space="preserve"> call. </w:t>
      </w:r>
    </w:p>
    <w:p w:rsidR="00323153" w:rsidRPr="00323153" w:rsidRDefault="00323153" w:rsidP="00323153">
      <w:pPr>
        <w:bidi/>
        <w:jc w:val="highKashida"/>
        <w:rPr>
          <w:rFonts w:cs="Arial"/>
          <w:sz w:val="40"/>
          <w:szCs w:val="40"/>
          <w:rtl/>
        </w:rPr>
      </w:pPr>
      <w:r w:rsidRPr="00323153">
        <w:rPr>
          <w:rFonts w:cs="Arial"/>
          <w:sz w:val="40"/>
          <w:szCs w:val="40"/>
          <w:rtl/>
        </w:rPr>
        <w:t xml:space="preserve">والتي حملت عنوان التحرش الجنسي واثاره وانعكاساته الاجتماعية على المرأة </w:t>
      </w:r>
      <w:r w:rsidR="00EC5BEA">
        <w:rPr>
          <w:rFonts w:cs="Arial" w:hint="cs"/>
          <w:sz w:val="40"/>
          <w:szCs w:val="40"/>
          <w:rtl/>
        </w:rPr>
        <w:t xml:space="preserve"> ، </w:t>
      </w:r>
      <w:r w:rsidRPr="00323153">
        <w:rPr>
          <w:rFonts w:cs="Arial"/>
          <w:sz w:val="40"/>
          <w:szCs w:val="40"/>
          <w:rtl/>
        </w:rPr>
        <w:t>ضمن ركيزة الحماية والوقاية الفئة الخامسة</w:t>
      </w:r>
      <w:r w:rsidRPr="00323153">
        <w:rPr>
          <w:rFonts w:cs="Arial"/>
          <w:sz w:val="40"/>
          <w:szCs w:val="40"/>
        </w:rPr>
        <w:t xml:space="preserve"> </w:t>
      </w:r>
    </w:p>
    <w:p w:rsidR="00323153" w:rsidRPr="00323153" w:rsidRDefault="00323153" w:rsidP="00323153">
      <w:pPr>
        <w:bidi/>
        <w:jc w:val="highKashida"/>
        <w:rPr>
          <w:rFonts w:cs="Arial"/>
          <w:sz w:val="40"/>
          <w:szCs w:val="40"/>
          <w:rtl/>
        </w:rPr>
      </w:pPr>
      <w:r w:rsidRPr="00323153">
        <w:rPr>
          <w:rFonts w:cs="Arial"/>
          <w:sz w:val="40"/>
          <w:szCs w:val="40"/>
          <w:rtl/>
        </w:rPr>
        <w:t>أدارت جلستها  الاستاذ المساعد الدكتور رغد عبد الامير مظلوم وحاضرت فيها المدرس المساعد نادية عبد الهادي سوادي</w:t>
      </w:r>
      <w:r w:rsidRPr="00323153">
        <w:rPr>
          <w:rFonts w:cs="Arial"/>
          <w:sz w:val="40"/>
          <w:szCs w:val="40"/>
        </w:rPr>
        <w:t xml:space="preserve"> </w:t>
      </w:r>
    </w:p>
    <w:p w:rsidR="00323153" w:rsidRPr="00323153" w:rsidRDefault="00323153" w:rsidP="00323153">
      <w:pPr>
        <w:bidi/>
        <w:jc w:val="highKashida"/>
        <w:rPr>
          <w:rFonts w:cs="Arial"/>
          <w:sz w:val="40"/>
          <w:szCs w:val="40"/>
          <w:rtl/>
        </w:rPr>
      </w:pPr>
      <w:r w:rsidRPr="00323153">
        <w:rPr>
          <w:rFonts w:cs="Arial"/>
          <w:sz w:val="40"/>
          <w:szCs w:val="40"/>
          <w:rtl/>
        </w:rPr>
        <w:t xml:space="preserve">هدفت الندوة الى زيادة الوعي بقضية التحرش واثارها السلبية على </w:t>
      </w:r>
      <w:r w:rsidR="00EC5BEA" w:rsidRPr="00323153">
        <w:rPr>
          <w:rFonts w:cs="Arial" w:hint="cs"/>
          <w:sz w:val="40"/>
          <w:szCs w:val="40"/>
          <w:rtl/>
        </w:rPr>
        <w:t>المرأة</w:t>
      </w:r>
      <w:r w:rsidRPr="00323153">
        <w:rPr>
          <w:rFonts w:cs="Arial"/>
          <w:sz w:val="40"/>
          <w:szCs w:val="40"/>
          <w:rtl/>
        </w:rPr>
        <w:t xml:space="preserve"> والمجتمع وتشجيع الحوار ودعم الضحايا وتعزيز القوانين التي تحمي المرأة من التحرش</w:t>
      </w:r>
    </w:p>
    <w:p w:rsidR="00323153" w:rsidRPr="00323153" w:rsidRDefault="00323153" w:rsidP="00EC5BEA">
      <w:pPr>
        <w:bidi/>
        <w:jc w:val="highKashida"/>
        <w:rPr>
          <w:rFonts w:cs="Arial"/>
          <w:sz w:val="40"/>
          <w:szCs w:val="40"/>
          <w:rtl/>
        </w:rPr>
      </w:pPr>
      <w:r w:rsidRPr="00323153">
        <w:rPr>
          <w:rFonts w:cs="Arial"/>
          <w:sz w:val="40"/>
          <w:szCs w:val="40"/>
          <w:rtl/>
        </w:rPr>
        <w:t>تناولت المحاضرة</w:t>
      </w:r>
      <w:r w:rsidR="00EC5BEA">
        <w:rPr>
          <w:rFonts w:cs="Arial" w:hint="cs"/>
          <w:sz w:val="40"/>
          <w:szCs w:val="40"/>
          <w:rtl/>
        </w:rPr>
        <w:t xml:space="preserve"> </w:t>
      </w:r>
      <w:r w:rsidRPr="00323153">
        <w:rPr>
          <w:rFonts w:cs="Arial"/>
          <w:sz w:val="40"/>
          <w:szCs w:val="40"/>
          <w:rtl/>
        </w:rPr>
        <w:t xml:space="preserve">من خلالها انواع التحرش واثاره على </w:t>
      </w:r>
      <w:r w:rsidR="00EC5BEA" w:rsidRPr="00323153">
        <w:rPr>
          <w:rFonts w:cs="Arial" w:hint="cs"/>
          <w:sz w:val="40"/>
          <w:szCs w:val="40"/>
          <w:rtl/>
        </w:rPr>
        <w:t>المرأة</w:t>
      </w:r>
      <w:r w:rsidRPr="00323153">
        <w:rPr>
          <w:rFonts w:cs="Arial"/>
          <w:sz w:val="40"/>
          <w:szCs w:val="40"/>
          <w:rtl/>
        </w:rPr>
        <w:t xml:space="preserve"> </w:t>
      </w:r>
      <w:r w:rsidR="00EC5BEA" w:rsidRPr="00323153">
        <w:rPr>
          <w:rFonts w:cs="Arial" w:hint="cs"/>
          <w:sz w:val="40"/>
          <w:szCs w:val="40"/>
          <w:rtl/>
        </w:rPr>
        <w:t>بالإضافة</w:t>
      </w:r>
      <w:r w:rsidRPr="00323153">
        <w:rPr>
          <w:rFonts w:cs="Arial"/>
          <w:sz w:val="40"/>
          <w:szCs w:val="40"/>
          <w:rtl/>
        </w:rPr>
        <w:t xml:space="preserve"> الى اسباب التحرش وانعكاساته </w:t>
      </w:r>
      <w:r w:rsidR="00EC5BEA" w:rsidRPr="00323153">
        <w:rPr>
          <w:rFonts w:cs="Arial" w:hint="cs"/>
          <w:sz w:val="40"/>
          <w:szCs w:val="40"/>
          <w:rtl/>
        </w:rPr>
        <w:t>الاجتماعية</w:t>
      </w:r>
      <w:r w:rsidRPr="00323153">
        <w:rPr>
          <w:rFonts w:cs="Arial"/>
          <w:sz w:val="40"/>
          <w:szCs w:val="40"/>
          <w:rtl/>
        </w:rPr>
        <w:t xml:space="preserve"> وسبل </w:t>
      </w:r>
      <w:r w:rsidR="00EC5BEA" w:rsidRPr="00323153">
        <w:rPr>
          <w:rFonts w:cs="Arial" w:hint="cs"/>
          <w:sz w:val="40"/>
          <w:szCs w:val="40"/>
          <w:rtl/>
        </w:rPr>
        <w:t>الوقاية</w:t>
      </w:r>
      <w:r w:rsidRPr="00323153">
        <w:rPr>
          <w:rFonts w:cs="Arial"/>
          <w:sz w:val="40"/>
          <w:szCs w:val="40"/>
          <w:rtl/>
        </w:rPr>
        <w:t xml:space="preserve"> منه</w:t>
      </w:r>
    </w:p>
    <w:p w:rsidR="00323153" w:rsidRDefault="00EC5BEA" w:rsidP="00323153">
      <w:pPr>
        <w:bidi/>
        <w:jc w:val="highKashida"/>
        <w:rPr>
          <w:rFonts w:cs="Arial"/>
          <w:sz w:val="40"/>
          <w:szCs w:val="40"/>
        </w:rPr>
      </w:pPr>
      <w:r>
        <w:rPr>
          <w:rFonts w:cs="Arial"/>
          <w:sz w:val="40"/>
          <w:szCs w:val="40"/>
          <w:rtl/>
        </w:rPr>
        <w:t>وخ</w:t>
      </w:r>
      <w:r>
        <w:rPr>
          <w:rFonts w:cs="Arial" w:hint="cs"/>
          <w:sz w:val="40"/>
          <w:szCs w:val="40"/>
          <w:rtl/>
        </w:rPr>
        <w:t>لصت</w:t>
      </w:r>
      <w:r w:rsidR="00323153" w:rsidRPr="00323153">
        <w:rPr>
          <w:rFonts w:cs="Arial"/>
          <w:sz w:val="40"/>
          <w:szCs w:val="40"/>
          <w:rtl/>
        </w:rPr>
        <w:t xml:space="preserve"> الندوة بمجموعة من المقترحات كان ابرزها زيادة الوعي لدى الشباب بخطورة هذه الظاهرة وعدم الخوف من الابلاغ عنها والتصدي لها والالتزام بضوابط الضمير ومراقبة الذات.</w:t>
      </w: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323153" w:rsidRDefault="00323153" w:rsidP="00323153">
      <w:pPr>
        <w:bidi/>
        <w:jc w:val="highKashida"/>
        <w:rPr>
          <w:rFonts w:cs="Arial"/>
          <w:sz w:val="40"/>
          <w:szCs w:val="40"/>
        </w:rPr>
      </w:pPr>
    </w:p>
    <w:p w:rsidR="00BD7CBB" w:rsidRPr="00BD7CBB" w:rsidRDefault="00BD7CBB" w:rsidP="00323153">
      <w:pPr>
        <w:bidi/>
        <w:jc w:val="highKashida"/>
        <w:rPr>
          <w:sz w:val="40"/>
          <w:szCs w:val="40"/>
        </w:rPr>
      </w:pPr>
      <w:r w:rsidRPr="00BD7CBB">
        <w:rPr>
          <w:rFonts w:cs="Arial"/>
          <w:sz w:val="40"/>
          <w:szCs w:val="40"/>
          <w:rtl/>
        </w:rPr>
        <w:lastRenderedPageBreak/>
        <w:t>كلية القانون والعلوم السياسية تناقش في رسالة ماجستير دور المحاكم الدستورية في حق المشاركة السياسية</w:t>
      </w:r>
      <w:r w:rsidRPr="00BD7CBB">
        <w:rPr>
          <w:sz w:val="40"/>
          <w:szCs w:val="40"/>
        </w:rPr>
        <w:t xml:space="preserve"> </w:t>
      </w:r>
    </w:p>
    <w:p w:rsidR="00BD7CBB" w:rsidRPr="00BD7CBB" w:rsidRDefault="00BD7CBB" w:rsidP="00BD7CBB">
      <w:pPr>
        <w:bidi/>
        <w:jc w:val="highKashida"/>
        <w:rPr>
          <w:sz w:val="40"/>
          <w:szCs w:val="40"/>
        </w:rPr>
      </w:pPr>
      <w:r w:rsidRPr="00BD7CBB">
        <w:rPr>
          <w:rFonts w:cs="Arial"/>
          <w:sz w:val="40"/>
          <w:szCs w:val="40"/>
          <w:rtl/>
        </w:rPr>
        <w:t>ناقشت كلية القانون والعلوم السياسية في جامعة ديالى، رسالة الماجستير الموسومة دور المحاكم الدستورية في حق المشاركة السياسية ، للطالب سنان عودة ياس  وذلك من يوم الثلاثاء  الموافق (15 / 7/ 2025 ) على رحاب قاعة العدالة في الكلية. تألفت لجنة المناقشة من الاستاذ عبد الباسط عبد الرحيم عباس   عضواً ، والاستاذ المساعد  الدكتور سعد عبد الله خلف عضواً ، والاستاذ  المساعد الدكتور احمد فاضل حسين  عضواً ومشرفاً فيما ترأس لجنة المناقشة الاستاذ الدكتور بلاسم عدنان عبد الله</w:t>
      </w:r>
      <w:r w:rsidRPr="00BD7CBB">
        <w:rPr>
          <w:sz w:val="40"/>
          <w:szCs w:val="40"/>
        </w:rPr>
        <w:t xml:space="preserve">    </w:t>
      </w:r>
    </w:p>
    <w:p w:rsidR="00BD7CBB" w:rsidRPr="00BD7CBB" w:rsidRDefault="00BD7CBB" w:rsidP="00BD7CBB">
      <w:pPr>
        <w:bidi/>
        <w:jc w:val="highKashida"/>
        <w:rPr>
          <w:sz w:val="40"/>
          <w:szCs w:val="40"/>
        </w:rPr>
      </w:pPr>
      <w:r w:rsidRPr="00BD7CBB">
        <w:rPr>
          <w:rFonts w:cs="Arial"/>
          <w:sz w:val="40"/>
          <w:szCs w:val="40"/>
          <w:rtl/>
        </w:rPr>
        <w:t>هدفت الدراسة إلى بيان ماهية وطبيعة الحقوق السياسية وبالتحديد (حق الانتخاب والترشيح وتولي الوظائف العامة) في التشريع العراقي والمقارن مع بيان الاطار القانوني والتنظيمي لهذه الحقوق</w:t>
      </w:r>
      <w:r w:rsidRPr="00BD7CBB">
        <w:rPr>
          <w:sz w:val="40"/>
          <w:szCs w:val="40"/>
        </w:rPr>
        <w:t xml:space="preserve"> </w:t>
      </w:r>
      <w:r>
        <w:rPr>
          <w:rFonts w:hint="cs"/>
          <w:sz w:val="40"/>
          <w:szCs w:val="40"/>
          <w:rtl/>
        </w:rPr>
        <w:t xml:space="preserve">فضلاً عن </w:t>
      </w:r>
      <w:r w:rsidRPr="00BD7CBB">
        <w:rPr>
          <w:rFonts w:cs="Arial"/>
          <w:sz w:val="40"/>
          <w:szCs w:val="40"/>
          <w:rtl/>
        </w:rPr>
        <w:t>إيضاح وبيان موقف الدساتير والمحاكم الدستورية في العراق والدول المقارنة بشأن تحديد نطاق الرقابة على دستورية القوانين واختصاصات هذه المحاكم</w:t>
      </w:r>
      <w:r w:rsidRPr="00BD7CBB">
        <w:rPr>
          <w:sz w:val="40"/>
          <w:szCs w:val="40"/>
        </w:rPr>
        <w:t xml:space="preserve"> </w:t>
      </w:r>
    </w:p>
    <w:p w:rsidR="00BD7CBB" w:rsidRDefault="00BD7CBB" w:rsidP="00BD7CBB">
      <w:pPr>
        <w:bidi/>
        <w:jc w:val="highKashida"/>
        <w:rPr>
          <w:rFonts w:cs="Arial"/>
          <w:sz w:val="40"/>
          <w:szCs w:val="40"/>
          <w:rtl/>
        </w:rPr>
      </w:pPr>
      <w:r>
        <w:rPr>
          <w:rFonts w:cs="Arial"/>
          <w:sz w:val="40"/>
          <w:szCs w:val="40"/>
          <w:rtl/>
        </w:rPr>
        <w:t xml:space="preserve">وتوصلت الدراسة إلى مجموعة </w:t>
      </w:r>
      <w:r>
        <w:rPr>
          <w:rFonts w:cs="Arial" w:hint="cs"/>
          <w:sz w:val="40"/>
          <w:szCs w:val="40"/>
          <w:rtl/>
        </w:rPr>
        <w:t xml:space="preserve"> من </w:t>
      </w:r>
      <w:r w:rsidRPr="00BD7CBB">
        <w:rPr>
          <w:rFonts w:cs="Arial"/>
          <w:sz w:val="40"/>
          <w:szCs w:val="40"/>
          <w:rtl/>
        </w:rPr>
        <w:t>التوصيات كان ابرزها</w:t>
      </w:r>
      <w:r>
        <w:rPr>
          <w:rFonts w:cs="Arial" w:hint="cs"/>
          <w:sz w:val="40"/>
          <w:szCs w:val="40"/>
          <w:rtl/>
        </w:rPr>
        <w:t xml:space="preserve"> </w:t>
      </w:r>
      <w:r w:rsidRPr="00BD7CBB">
        <w:rPr>
          <w:rFonts w:cs="Arial"/>
          <w:sz w:val="40"/>
          <w:szCs w:val="40"/>
          <w:rtl/>
        </w:rPr>
        <w:t xml:space="preserve">سحب تبعية المفوضية العليا المستقلة للانتخابات من مجلس النواب من خلال تعديل المادة (102) من الدستور العراقي الحالي لعام 2005 وتكون كالتالي " تنشأ بقانون هيئة مستقلة تسمى المفوضية العليا المستقلة للانتخابات تتولى </w:t>
      </w:r>
      <w:r w:rsidRPr="00BD7CBB">
        <w:rPr>
          <w:rFonts w:cs="Arial"/>
          <w:sz w:val="40"/>
          <w:szCs w:val="40"/>
          <w:rtl/>
        </w:rPr>
        <w:lastRenderedPageBreak/>
        <w:t>الإشراف والإدارة على العملية الانتخابية " وذلك لضمان استقلالية الهيئة وحيدتها ونزاهتها بعيدا عن اي تأثيرات حزبية أو سياسية مهما كانت</w:t>
      </w:r>
    </w:p>
    <w:p w:rsidR="00BD7CBB" w:rsidRPr="00BD7CBB" w:rsidRDefault="00BD7CBB" w:rsidP="00BD7CBB">
      <w:pPr>
        <w:bidi/>
        <w:jc w:val="highKashida"/>
        <w:rPr>
          <w:sz w:val="40"/>
          <w:szCs w:val="40"/>
        </w:rPr>
      </w:pPr>
      <w:r w:rsidRPr="00BD7CBB">
        <w:rPr>
          <w:sz w:val="40"/>
          <w:szCs w:val="40"/>
        </w:rPr>
        <w:t xml:space="preserve"> </w:t>
      </w:r>
      <w:r>
        <w:rPr>
          <w:rFonts w:hint="cs"/>
          <w:sz w:val="40"/>
          <w:szCs w:val="40"/>
          <w:rtl/>
        </w:rPr>
        <w:t xml:space="preserve">كما توصلت الدراسة الى نتائج عدة كان ابرزها كان اهمها </w:t>
      </w:r>
      <w:r w:rsidRPr="00BD7CBB">
        <w:rPr>
          <w:rFonts w:cs="Arial" w:hint="cs"/>
          <w:sz w:val="40"/>
          <w:szCs w:val="40"/>
          <w:rtl/>
        </w:rPr>
        <w:t>اعتبار</w:t>
      </w:r>
      <w:r w:rsidRPr="00BD7CBB">
        <w:rPr>
          <w:rFonts w:cs="Arial"/>
          <w:sz w:val="40"/>
          <w:szCs w:val="40"/>
          <w:rtl/>
        </w:rPr>
        <w:t xml:space="preserve"> حق المشاركة السياسية من الحقوق الاساسية التي احتلت مكانة بارزة بين حقوق الإنسان سواء في المواثيق الدولية وحتى التشريعات الوطنية لكونه يعكس بشكل حقيقي الروابط القانونية والسياسية بين أفراد المجتمع </w:t>
      </w:r>
    </w:p>
    <w:p w:rsidR="00BD7CBB" w:rsidRPr="0087750B" w:rsidRDefault="00BD7CBB" w:rsidP="0087750B">
      <w:pPr>
        <w:bidi/>
        <w:jc w:val="highKashida"/>
        <w:rPr>
          <w:sz w:val="40"/>
          <w:szCs w:val="40"/>
          <w:rtl/>
          <w:lang w:val="en-CA" w:bidi="ar-IQ"/>
        </w:rPr>
      </w:pPr>
      <w:r w:rsidRPr="00BD7CBB">
        <w:rPr>
          <w:rFonts w:cs="Arial"/>
          <w:sz w:val="40"/>
          <w:szCs w:val="40"/>
          <w:rtl/>
        </w:rPr>
        <w:t>وبعد مناقشة مستفيضة أجيزت الرسالة بتقدير</w:t>
      </w:r>
      <w:r w:rsidRPr="00BD7CBB">
        <w:rPr>
          <w:sz w:val="40"/>
          <w:szCs w:val="40"/>
        </w:rPr>
        <w:t xml:space="preserve"> </w:t>
      </w:r>
      <w:r w:rsidR="0087750B">
        <w:rPr>
          <w:rFonts w:hint="cs"/>
          <w:sz w:val="40"/>
          <w:szCs w:val="40"/>
          <w:rtl/>
        </w:rPr>
        <w:t xml:space="preserve"> </w:t>
      </w:r>
      <w:r w:rsidR="0087750B">
        <w:rPr>
          <w:rFonts w:hint="cs"/>
          <w:sz w:val="40"/>
          <w:szCs w:val="40"/>
          <w:rtl/>
          <w:lang w:val="en-CA" w:bidi="ar-IQ"/>
        </w:rPr>
        <w:t>جيد جداً</w:t>
      </w:r>
    </w:p>
    <w:p w:rsidR="00A808D6" w:rsidRDefault="00BD7CBB" w:rsidP="00BD7CBB">
      <w:pPr>
        <w:bidi/>
        <w:jc w:val="highKashida"/>
        <w:rPr>
          <w:rFonts w:cs="Arial"/>
          <w:sz w:val="40"/>
          <w:szCs w:val="40"/>
        </w:rPr>
      </w:pPr>
      <w:r w:rsidRPr="00BD7CBB">
        <w:rPr>
          <w:rFonts w:cs="Arial"/>
          <w:sz w:val="40"/>
          <w:szCs w:val="40"/>
          <w:rtl/>
        </w:rPr>
        <w:t>وفي ختام المناقشة كرم السيد عميد الكلية اعضاء اللجنة بكتاب شكر</w:t>
      </w:r>
      <w:r w:rsidR="00FD4709">
        <w:rPr>
          <w:rFonts w:cs="Arial" w:hint="cs"/>
          <w:sz w:val="40"/>
          <w:szCs w:val="40"/>
          <w:rtl/>
        </w:rPr>
        <w:t xml:space="preserve">   </w:t>
      </w:r>
      <w:r w:rsidR="00BA1164">
        <w:rPr>
          <w:rFonts w:cs="Arial" w:hint="cs"/>
          <w:sz w:val="40"/>
          <w:szCs w:val="40"/>
          <w:rtl/>
        </w:rPr>
        <w:t xml:space="preserve"> </w:t>
      </w: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E22CE1">
      <w:pPr>
        <w:bidi/>
        <w:jc w:val="highKashida"/>
        <w:rPr>
          <w:rFonts w:cs="Arial"/>
          <w:sz w:val="40"/>
          <w:szCs w:val="40"/>
        </w:rPr>
      </w:pPr>
    </w:p>
    <w:p w:rsidR="00E22CE1" w:rsidRDefault="00332C1E" w:rsidP="00E22CE1">
      <w:pPr>
        <w:jc w:val="right"/>
        <w:rPr>
          <w:rFonts w:cs="Arial"/>
          <w:sz w:val="40"/>
          <w:szCs w:val="40"/>
        </w:rPr>
      </w:pPr>
      <w:r w:rsidRPr="00332C1E">
        <w:rPr>
          <w:rFonts w:cs="Arial"/>
          <w:sz w:val="40"/>
          <w:szCs w:val="40"/>
          <w:rtl/>
        </w:rPr>
        <w:lastRenderedPageBreak/>
        <w:t>ضمن فعاليات الموسم الثقافي السادس لج</w:t>
      </w:r>
      <w:r w:rsidR="00E22CE1">
        <w:rPr>
          <w:rFonts w:cs="Arial"/>
          <w:sz w:val="40"/>
          <w:szCs w:val="40"/>
          <w:rtl/>
        </w:rPr>
        <w:t>امعة دي</w:t>
      </w:r>
      <w:r w:rsidR="00E22CE1">
        <w:rPr>
          <w:rFonts w:cs="Arial" w:hint="cs"/>
          <w:sz w:val="40"/>
          <w:szCs w:val="40"/>
          <w:rtl/>
        </w:rPr>
        <w:t xml:space="preserve">الى كلية </w:t>
      </w:r>
      <w:r w:rsidRPr="00332C1E">
        <w:rPr>
          <w:rFonts w:cs="Arial"/>
          <w:sz w:val="40"/>
          <w:szCs w:val="40"/>
          <w:rtl/>
        </w:rPr>
        <w:t xml:space="preserve"> القانون والعلوم السياسية  تقيم  ندوة علمية </w:t>
      </w:r>
      <w:r w:rsidR="00E22CE1">
        <w:rPr>
          <w:rFonts w:cs="Arial" w:hint="cs"/>
          <w:sz w:val="40"/>
          <w:szCs w:val="40"/>
          <w:rtl/>
        </w:rPr>
        <w:t xml:space="preserve">حول </w:t>
      </w:r>
      <w:r w:rsidRPr="00332C1E">
        <w:rPr>
          <w:rFonts w:cs="Arial"/>
          <w:sz w:val="40"/>
          <w:szCs w:val="40"/>
          <w:rtl/>
        </w:rPr>
        <w:t xml:space="preserve"> </w:t>
      </w:r>
      <w:r w:rsidR="00E22CE1" w:rsidRPr="00E22CE1">
        <w:rPr>
          <w:rFonts w:cs="Arial"/>
          <w:sz w:val="40"/>
          <w:szCs w:val="40"/>
          <w:rtl/>
        </w:rPr>
        <w:t>واقعة الطف</w:t>
      </w:r>
      <w:r w:rsidR="00E22CE1">
        <w:rPr>
          <w:rFonts w:cs="Arial" w:hint="cs"/>
          <w:sz w:val="40"/>
          <w:szCs w:val="40"/>
          <w:rtl/>
        </w:rPr>
        <w:t xml:space="preserve"> </w:t>
      </w:r>
      <w:r w:rsidR="00E22CE1" w:rsidRPr="00E22CE1">
        <w:rPr>
          <w:rFonts w:cs="Arial"/>
          <w:sz w:val="40"/>
          <w:szCs w:val="40"/>
          <w:rtl/>
        </w:rPr>
        <w:t>المعاني الانسانية والاخلاقية لثورة الامام الحسين عليه السلام</w:t>
      </w:r>
    </w:p>
    <w:p w:rsidR="00332C1E" w:rsidRPr="00332C1E" w:rsidRDefault="00332C1E" w:rsidP="00E22CE1">
      <w:pPr>
        <w:bidi/>
        <w:jc w:val="highKashida"/>
        <w:rPr>
          <w:rFonts w:cs="Arial"/>
          <w:sz w:val="40"/>
          <w:szCs w:val="40"/>
          <w:rtl/>
        </w:rPr>
      </w:pPr>
      <w:r w:rsidRPr="00332C1E">
        <w:rPr>
          <w:rFonts w:cs="Arial"/>
          <w:sz w:val="40"/>
          <w:szCs w:val="40"/>
        </w:rPr>
        <w:t>******</w:t>
      </w:r>
    </w:p>
    <w:p w:rsidR="00332C1E" w:rsidRPr="00332C1E" w:rsidRDefault="00332C1E" w:rsidP="00E22CE1">
      <w:pPr>
        <w:bidi/>
        <w:jc w:val="highKashida"/>
        <w:rPr>
          <w:rFonts w:cs="Arial"/>
          <w:sz w:val="40"/>
          <w:szCs w:val="40"/>
          <w:rtl/>
        </w:rPr>
      </w:pPr>
      <w:r w:rsidRPr="00332C1E">
        <w:rPr>
          <w:rFonts w:cs="Arial"/>
          <w:sz w:val="40"/>
          <w:szCs w:val="40"/>
          <w:rtl/>
        </w:rPr>
        <w:t xml:space="preserve">برعاية السيد رئيس جامعة ديالى الاستاذ الدكتور تحسين حسين مبارك المحترم وبأشراف  السيد عميد كلية القانون والعلوم السياسية الاستاذ الدكتور عبد الرزاق طلال جاسم السارة المحترم  ، واستمراراً لفعاليات الموسم الثقافي السادس لجامعة ديالى أقام قسم </w:t>
      </w:r>
      <w:r w:rsidR="00E22CE1">
        <w:rPr>
          <w:rFonts w:cs="Arial" w:hint="cs"/>
          <w:sz w:val="40"/>
          <w:szCs w:val="40"/>
          <w:rtl/>
        </w:rPr>
        <w:t xml:space="preserve">العلوم السياسية </w:t>
      </w:r>
      <w:r w:rsidRPr="00332C1E">
        <w:rPr>
          <w:rFonts w:cs="Arial"/>
          <w:sz w:val="40"/>
          <w:szCs w:val="40"/>
          <w:rtl/>
        </w:rPr>
        <w:t xml:space="preserve"> بالتعاون مع شعبة الشؤون العلمية  في الكلية ندوة علمية  عن </w:t>
      </w:r>
      <w:r w:rsidR="00E22CE1" w:rsidRPr="00E22CE1">
        <w:rPr>
          <w:rFonts w:cs="Arial"/>
          <w:sz w:val="40"/>
          <w:szCs w:val="40"/>
          <w:rtl/>
        </w:rPr>
        <w:t>واقعة الطف</w:t>
      </w:r>
      <w:r w:rsidR="00E22CE1">
        <w:rPr>
          <w:rFonts w:cs="Arial" w:hint="cs"/>
          <w:sz w:val="40"/>
          <w:szCs w:val="40"/>
          <w:rtl/>
        </w:rPr>
        <w:t xml:space="preserve"> </w:t>
      </w:r>
      <w:r w:rsidR="00E22CE1" w:rsidRPr="00E22CE1">
        <w:rPr>
          <w:rFonts w:cs="Arial"/>
          <w:sz w:val="40"/>
          <w:szCs w:val="40"/>
          <w:rtl/>
        </w:rPr>
        <w:t>المعاني الانسانية والاخلاقية لثورة الامام الحسين عليه السلام</w:t>
      </w:r>
      <w:r w:rsidRPr="00332C1E">
        <w:rPr>
          <w:rFonts w:cs="Arial"/>
          <w:sz w:val="40"/>
          <w:szCs w:val="40"/>
          <w:rtl/>
        </w:rPr>
        <w:t xml:space="preserve"> حاضر فيها</w:t>
      </w:r>
      <w:r w:rsidR="00E22CE1">
        <w:rPr>
          <w:rFonts w:cs="Arial" w:hint="cs"/>
          <w:sz w:val="40"/>
          <w:szCs w:val="40"/>
          <w:rtl/>
        </w:rPr>
        <w:t xml:space="preserve"> المدرس </w:t>
      </w:r>
      <w:r w:rsidRPr="00332C1E">
        <w:rPr>
          <w:rFonts w:cs="Arial"/>
          <w:sz w:val="40"/>
          <w:szCs w:val="40"/>
          <w:rtl/>
        </w:rPr>
        <w:t xml:space="preserve"> </w:t>
      </w:r>
      <w:r w:rsidR="00E22CE1">
        <w:rPr>
          <w:rFonts w:cs="Arial" w:hint="cs"/>
          <w:sz w:val="40"/>
          <w:szCs w:val="40"/>
          <w:rtl/>
        </w:rPr>
        <w:t xml:space="preserve">الدكتور </w:t>
      </w:r>
      <w:r w:rsidRPr="00332C1E">
        <w:rPr>
          <w:rFonts w:cs="Arial"/>
          <w:sz w:val="40"/>
          <w:szCs w:val="40"/>
          <w:rtl/>
        </w:rPr>
        <w:t xml:space="preserve"> </w:t>
      </w:r>
      <w:r w:rsidR="00E22CE1">
        <w:rPr>
          <w:rFonts w:cs="Arial" w:hint="cs"/>
          <w:sz w:val="40"/>
          <w:szCs w:val="40"/>
          <w:rtl/>
        </w:rPr>
        <w:t xml:space="preserve">حسين </w:t>
      </w:r>
      <w:r w:rsidRPr="00332C1E">
        <w:rPr>
          <w:rFonts w:cs="Arial"/>
          <w:sz w:val="40"/>
          <w:szCs w:val="40"/>
          <w:rtl/>
        </w:rPr>
        <w:t>علي</w:t>
      </w:r>
      <w:r w:rsidR="00E22CE1">
        <w:rPr>
          <w:rFonts w:cs="Arial" w:hint="cs"/>
          <w:sz w:val="40"/>
          <w:szCs w:val="40"/>
          <w:rtl/>
        </w:rPr>
        <w:t xml:space="preserve"> حسين </w:t>
      </w:r>
      <w:r w:rsidRPr="00332C1E">
        <w:rPr>
          <w:rFonts w:cs="Arial"/>
          <w:sz w:val="40"/>
          <w:szCs w:val="40"/>
          <w:rtl/>
        </w:rPr>
        <w:t xml:space="preserve"> التدريسي في قسم </w:t>
      </w:r>
      <w:r w:rsidR="00E22CE1">
        <w:rPr>
          <w:rFonts w:cs="Arial" w:hint="cs"/>
          <w:sz w:val="40"/>
          <w:szCs w:val="40"/>
          <w:rtl/>
        </w:rPr>
        <w:t xml:space="preserve">العلوم السياسية </w:t>
      </w:r>
    </w:p>
    <w:p w:rsidR="00E22CE1" w:rsidRDefault="00332C1E" w:rsidP="00E44F6C">
      <w:pPr>
        <w:bidi/>
        <w:jc w:val="highKashida"/>
        <w:rPr>
          <w:rFonts w:cs="Arial"/>
          <w:sz w:val="40"/>
          <w:szCs w:val="40"/>
          <w:rtl/>
        </w:rPr>
      </w:pPr>
      <w:r w:rsidRPr="00332C1E">
        <w:rPr>
          <w:rFonts w:cs="Arial"/>
          <w:sz w:val="40"/>
          <w:szCs w:val="40"/>
          <w:rtl/>
        </w:rPr>
        <w:t xml:space="preserve">هدفت الندوة إلى </w:t>
      </w:r>
      <w:r w:rsidR="00E22CE1" w:rsidRPr="00E22CE1">
        <w:rPr>
          <w:rFonts w:cs="Arial"/>
          <w:sz w:val="40"/>
          <w:szCs w:val="40"/>
          <w:rtl/>
        </w:rPr>
        <w:t>بيان القيم الانسانية والاخلاقية لثورة الامام الحسين</w:t>
      </w:r>
      <w:r w:rsidR="00E22CE1">
        <w:rPr>
          <w:rFonts w:cs="Arial" w:hint="cs"/>
          <w:sz w:val="40"/>
          <w:szCs w:val="40"/>
          <w:rtl/>
        </w:rPr>
        <w:t xml:space="preserve"> عليه السلام</w:t>
      </w:r>
      <w:r w:rsidR="00E44F6C">
        <w:rPr>
          <w:rFonts w:cs="Arial" w:hint="cs"/>
          <w:sz w:val="40"/>
          <w:szCs w:val="40"/>
          <w:rtl/>
        </w:rPr>
        <w:t xml:space="preserve"> فضلاً عن </w:t>
      </w:r>
      <w:r w:rsidR="00E44F6C" w:rsidRPr="00E22CE1">
        <w:rPr>
          <w:rFonts w:cs="Arial"/>
          <w:sz w:val="40"/>
          <w:szCs w:val="40"/>
          <w:rtl/>
        </w:rPr>
        <w:t>استكشاف أهم القيم الإنسانية التي عبّرت عنها هذه الثورة الخالدة، والتي لا تزال تلهم الأحرار عبر العصور</w:t>
      </w:r>
    </w:p>
    <w:p w:rsidR="00332C1E" w:rsidRPr="00332C1E" w:rsidRDefault="00E22CE1" w:rsidP="00E44F6C">
      <w:pPr>
        <w:bidi/>
        <w:jc w:val="highKashida"/>
        <w:rPr>
          <w:rFonts w:cs="Arial"/>
          <w:sz w:val="40"/>
          <w:szCs w:val="40"/>
          <w:rtl/>
        </w:rPr>
      </w:pPr>
      <w:r>
        <w:rPr>
          <w:rFonts w:cs="Arial" w:hint="cs"/>
          <w:sz w:val="40"/>
          <w:szCs w:val="40"/>
          <w:rtl/>
        </w:rPr>
        <w:t>بين</w:t>
      </w:r>
      <w:r w:rsidR="00332C1E" w:rsidRPr="00332C1E">
        <w:rPr>
          <w:rFonts w:cs="Arial"/>
          <w:sz w:val="40"/>
          <w:szCs w:val="40"/>
          <w:rtl/>
        </w:rPr>
        <w:t xml:space="preserve"> المحاضر</w:t>
      </w:r>
      <w:r>
        <w:rPr>
          <w:rFonts w:cs="Arial" w:hint="cs"/>
          <w:sz w:val="40"/>
          <w:szCs w:val="40"/>
          <w:rtl/>
        </w:rPr>
        <w:t xml:space="preserve">  من خلالها </w:t>
      </w:r>
      <w:r w:rsidRPr="00E22CE1">
        <w:rPr>
          <w:rFonts w:cs="Arial"/>
          <w:sz w:val="40"/>
          <w:szCs w:val="40"/>
          <w:rtl/>
        </w:rPr>
        <w:t xml:space="preserve">أبرز الأحداث التاريخية التي جسّدت المبادئ الإنسانية </w:t>
      </w:r>
      <w:r>
        <w:rPr>
          <w:rFonts w:cs="Arial" w:hint="cs"/>
          <w:sz w:val="40"/>
          <w:szCs w:val="40"/>
          <w:rtl/>
        </w:rPr>
        <w:t>ل</w:t>
      </w:r>
      <w:r w:rsidRPr="00E22CE1">
        <w:rPr>
          <w:rFonts w:cs="Arial"/>
          <w:sz w:val="40"/>
          <w:szCs w:val="40"/>
          <w:rtl/>
        </w:rPr>
        <w:t>ثورة الإمام الحسين (عليه السلام) في كربلاء عام 61 هـ</w:t>
      </w:r>
      <w:r w:rsidR="00E44F6C">
        <w:rPr>
          <w:rFonts w:cs="Arial" w:hint="cs"/>
          <w:sz w:val="40"/>
          <w:szCs w:val="40"/>
          <w:rtl/>
        </w:rPr>
        <w:t xml:space="preserve"> ، </w:t>
      </w:r>
      <w:r w:rsidRPr="00E22CE1">
        <w:rPr>
          <w:rFonts w:cs="Arial"/>
          <w:sz w:val="40"/>
          <w:szCs w:val="40"/>
          <w:rtl/>
        </w:rPr>
        <w:t xml:space="preserve"> لم تكن مجرد حركة احتجاج ورفض للظلم فحسب، بل كانت ثورة أخلاقية</w:t>
      </w:r>
      <w:r w:rsidR="00E44F6C">
        <w:rPr>
          <w:rFonts w:cs="Arial" w:hint="cs"/>
          <w:sz w:val="40"/>
          <w:szCs w:val="40"/>
          <w:rtl/>
        </w:rPr>
        <w:t xml:space="preserve"> في اسمى معانيها </w:t>
      </w:r>
      <w:r w:rsidR="00E44F6C">
        <w:rPr>
          <w:rFonts w:cs="Arial"/>
          <w:sz w:val="40"/>
          <w:szCs w:val="40"/>
          <w:rtl/>
        </w:rPr>
        <w:t>، حملت في طيّاتها</w:t>
      </w:r>
      <w:r w:rsidR="00E44F6C">
        <w:rPr>
          <w:rFonts w:cs="Arial" w:hint="cs"/>
          <w:sz w:val="40"/>
          <w:szCs w:val="40"/>
          <w:rtl/>
        </w:rPr>
        <w:t xml:space="preserve"> قيماً </w:t>
      </w:r>
      <w:r w:rsidRPr="00E22CE1">
        <w:rPr>
          <w:rFonts w:cs="Arial"/>
          <w:sz w:val="40"/>
          <w:szCs w:val="40"/>
          <w:rtl/>
        </w:rPr>
        <w:t xml:space="preserve">إنسانية شاملة تجلّت في كل مراحلها: </w:t>
      </w:r>
      <w:proofErr w:type="spellStart"/>
      <w:r w:rsidRPr="00E22CE1">
        <w:rPr>
          <w:rFonts w:cs="Arial"/>
          <w:sz w:val="40"/>
          <w:szCs w:val="40"/>
          <w:rtl/>
        </w:rPr>
        <w:t>منطلقها</w:t>
      </w:r>
      <w:proofErr w:type="spellEnd"/>
      <w:r w:rsidRPr="00E22CE1">
        <w:rPr>
          <w:rFonts w:cs="Arial"/>
          <w:sz w:val="40"/>
          <w:szCs w:val="40"/>
          <w:rtl/>
        </w:rPr>
        <w:t>، مواقفها، ونتائجها.</w:t>
      </w:r>
    </w:p>
    <w:p w:rsidR="00332C1E" w:rsidRDefault="00332C1E" w:rsidP="00E44F6C">
      <w:pPr>
        <w:bidi/>
        <w:jc w:val="highKashida"/>
        <w:rPr>
          <w:rFonts w:cs="Arial"/>
          <w:sz w:val="40"/>
          <w:szCs w:val="40"/>
        </w:rPr>
      </w:pPr>
      <w:r w:rsidRPr="00332C1E">
        <w:rPr>
          <w:rFonts w:cs="Arial"/>
          <w:sz w:val="40"/>
          <w:szCs w:val="40"/>
          <w:rtl/>
        </w:rPr>
        <w:lastRenderedPageBreak/>
        <w:t xml:space="preserve">وخلصت الندوة الى مجموعة من المقترحات كان ابرزها ضرورة عقد المزيد من الندوات التثقيفية التي من شئنها نشر السيرة العطرة </w:t>
      </w:r>
      <w:r w:rsidR="00E44F6C">
        <w:rPr>
          <w:rFonts w:cs="Arial" w:hint="cs"/>
          <w:sz w:val="40"/>
          <w:szCs w:val="40"/>
          <w:rtl/>
        </w:rPr>
        <w:t xml:space="preserve"> والقيم </w:t>
      </w:r>
      <w:r w:rsidRPr="00332C1E">
        <w:rPr>
          <w:rFonts w:cs="Arial"/>
          <w:sz w:val="40"/>
          <w:szCs w:val="40"/>
          <w:rtl/>
        </w:rPr>
        <w:t>للأمام  الحسين</w:t>
      </w:r>
      <w:r w:rsidR="00E44F6C">
        <w:rPr>
          <w:rFonts w:cs="Arial" w:hint="cs"/>
          <w:sz w:val="40"/>
          <w:szCs w:val="40"/>
          <w:rtl/>
        </w:rPr>
        <w:t xml:space="preserve"> </w:t>
      </w:r>
      <w:r w:rsidRPr="00332C1E">
        <w:rPr>
          <w:rFonts w:cs="Arial"/>
          <w:sz w:val="40"/>
          <w:szCs w:val="40"/>
          <w:rtl/>
        </w:rPr>
        <w:t xml:space="preserve">عليه السلام </w:t>
      </w:r>
      <w:r w:rsidR="00E44F6C">
        <w:rPr>
          <w:rFonts w:cs="Arial" w:hint="cs"/>
          <w:sz w:val="40"/>
          <w:szCs w:val="40"/>
          <w:rtl/>
        </w:rPr>
        <w:t xml:space="preserve"> والتي بقيت </w:t>
      </w:r>
      <w:r w:rsidR="00E44F6C" w:rsidRPr="00E44F6C">
        <w:rPr>
          <w:rFonts w:cs="Arial"/>
          <w:sz w:val="40"/>
          <w:szCs w:val="40"/>
          <w:rtl/>
        </w:rPr>
        <w:t>مصدر إلهام للثوار والمصلحين في العالم عبر العصور، لأنها تنبع من وجدان الإنسان لا من لحظة سياسية مؤقتة</w:t>
      </w: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Default="00332C1E" w:rsidP="00332C1E">
      <w:pPr>
        <w:bidi/>
        <w:jc w:val="highKashida"/>
        <w:rPr>
          <w:rFonts w:cs="Arial"/>
          <w:sz w:val="40"/>
          <w:szCs w:val="40"/>
        </w:rPr>
      </w:pPr>
    </w:p>
    <w:p w:rsidR="00332C1E" w:rsidRPr="00BD7CBB" w:rsidRDefault="00332C1E" w:rsidP="00332C1E">
      <w:pPr>
        <w:bidi/>
        <w:jc w:val="highKashida"/>
        <w:rPr>
          <w:sz w:val="40"/>
          <w:szCs w:val="40"/>
        </w:rPr>
      </w:pPr>
    </w:p>
    <w:sectPr w:rsidR="00332C1E" w:rsidRPr="00BD7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DB"/>
    <w:rsid w:val="00323153"/>
    <w:rsid w:val="00332C1E"/>
    <w:rsid w:val="00513B17"/>
    <w:rsid w:val="0087750B"/>
    <w:rsid w:val="00986A43"/>
    <w:rsid w:val="009D3BDB"/>
    <w:rsid w:val="00A808D6"/>
    <w:rsid w:val="00BA1164"/>
    <w:rsid w:val="00BD7CBB"/>
    <w:rsid w:val="00BE07D5"/>
    <w:rsid w:val="00D72551"/>
    <w:rsid w:val="00DE5C56"/>
    <w:rsid w:val="00E22CE1"/>
    <w:rsid w:val="00E44F6C"/>
    <w:rsid w:val="00EC5BEA"/>
    <w:rsid w:val="00FD4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2664</TotalTime>
  <Pages>8</Pages>
  <Words>824</Words>
  <Characters>4697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2025-07-15T04:59:00Z</dcterms:created>
  <dcterms:modified xsi:type="dcterms:W3CDTF">2025-07-24T07:29:00Z</dcterms:modified>
</cp:coreProperties>
</file>