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970" w:rsidRDefault="006C3970" w:rsidP="006C3970">
      <w:pPr>
        <w:tabs>
          <w:tab w:val="left" w:pos="8448"/>
        </w:tabs>
        <w:spacing w:line="360" w:lineRule="auto"/>
        <w:ind w:left="-100"/>
        <w:jc w:val="both"/>
        <w:rPr>
          <w:rFonts w:ascii="Sakkal Majalla" w:hAnsi="Sakkal Majalla" w:cs="Sakkal Majalla"/>
          <w:b/>
          <w:bCs/>
          <w:sz w:val="32"/>
          <w:szCs w:val="32"/>
          <w:lang w:bidi="ar-IQ"/>
        </w:rPr>
      </w:pPr>
      <w:r>
        <w:rPr>
          <w:rFonts w:ascii="Sakkal Majalla" w:hAnsi="Sakkal Majalla" w:cs="Sakkal Majalla"/>
          <w:b/>
          <w:bCs/>
          <w:sz w:val="32"/>
          <w:szCs w:val="32"/>
          <w:rtl/>
          <w:lang w:bidi="ar-IQ"/>
        </w:rPr>
        <w:t xml:space="preserve">محاضرات مادة العقوبات القسم الخاص </w:t>
      </w:r>
    </w:p>
    <w:p w:rsidR="006C3970" w:rsidRDefault="006C3970" w:rsidP="006C3970">
      <w:pPr>
        <w:tabs>
          <w:tab w:val="left" w:pos="8448"/>
        </w:tabs>
        <w:spacing w:line="360" w:lineRule="auto"/>
        <w:ind w:left="-100"/>
        <w:jc w:val="both"/>
        <w:rPr>
          <w:rFonts w:ascii="Sakkal Majalla" w:hAnsi="Sakkal Majalla" w:cs="Sakkal Majalla"/>
          <w:b/>
          <w:bCs/>
          <w:sz w:val="32"/>
          <w:szCs w:val="32"/>
          <w:rtl/>
          <w:lang w:bidi="ar-IQ"/>
        </w:rPr>
      </w:pPr>
      <w:proofErr w:type="gramStart"/>
      <w:r>
        <w:rPr>
          <w:rFonts w:ascii="Sakkal Majalla" w:hAnsi="Sakkal Majalla" w:cs="Sakkal Majalla"/>
          <w:b/>
          <w:bCs/>
          <w:sz w:val="32"/>
          <w:szCs w:val="32"/>
          <w:rtl/>
          <w:lang w:bidi="ar-IQ"/>
        </w:rPr>
        <w:t>ملاحظة :</w:t>
      </w:r>
      <w:proofErr w:type="gramEnd"/>
      <w:r>
        <w:rPr>
          <w:rFonts w:ascii="Sakkal Majalla" w:hAnsi="Sakkal Majalla" w:cs="Sakkal Majalla"/>
          <w:b/>
          <w:bCs/>
          <w:sz w:val="32"/>
          <w:szCs w:val="32"/>
          <w:rtl/>
          <w:lang w:bidi="ar-IQ"/>
        </w:rPr>
        <w:t xml:space="preserve"> لا تغني هذه المحاضرات عن الرجوع المنهج المعتمد ولا تمثل سوى شرحاً مختصرا للمادة يقابل شرح الأستاذ داخل المحاضرة .</w:t>
      </w:r>
    </w:p>
    <w:p w:rsidR="006C3970" w:rsidRPr="004E792E" w:rsidRDefault="006C3970" w:rsidP="006C3970">
      <w:pPr>
        <w:tabs>
          <w:tab w:val="left" w:pos="8448"/>
        </w:tabs>
        <w:spacing w:line="360" w:lineRule="auto"/>
        <w:ind w:left="-100"/>
        <w:jc w:val="both"/>
        <w:rPr>
          <w:rFonts w:ascii="Sakkal Majalla" w:hAnsi="Sakkal Majalla" w:cs="Sakkal Majalla"/>
          <w:b/>
          <w:bCs/>
          <w:sz w:val="32"/>
          <w:szCs w:val="32"/>
          <w:rtl/>
          <w:lang w:bidi="ar-IQ"/>
        </w:rPr>
      </w:pPr>
      <w:proofErr w:type="spellStart"/>
      <w:r w:rsidRPr="004E792E">
        <w:rPr>
          <w:rFonts w:ascii="Sakkal Majalla" w:hAnsi="Sakkal Majalla" w:cs="Sakkal Majalla" w:hint="cs"/>
          <w:b/>
          <w:bCs/>
          <w:sz w:val="32"/>
          <w:szCs w:val="32"/>
          <w:rtl/>
          <w:lang w:bidi="ar-IQ"/>
        </w:rPr>
        <w:t>عاشرا.ارتكاب</w:t>
      </w:r>
      <w:proofErr w:type="spellEnd"/>
      <w:r w:rsidRPr="004E792E">
        <w:rPr>
          <w:rFonts w:ascii="Sakkal Majalla" w:hAnsi="Sakkal Majalla" w:cs="Sakkal Majalla" w:hint="cs"/>
          <w:b/>
          <w:bCs/>
          <w:sz w:val="32"/>
          <w:szCs w:val="32"/>
          <w:rtl/>
          <w:lang w:bidi="ar-IQ"/>
        </w:rPr>
        <w:t xml:space="preserve"> جريمة القتل تمهيداً لارتكاب جناية او جنحة معاقب عليها بالحبس مدة لا تقل عن سنة او تسهيلا لارتكابها او تنفيذا لها او تمكيناً لمرتكبها او شريكه على الفرار او التخلص من </w:t>
      </w:r>
      <w:proofErr w:type="gramStart"/>
      <w:r w:rsidRPr="004E792E">
        <w:rPr>
          <w:rFonts w:ascii="Sakkal Majalla" w:hAnsi="Sakkal Majalla" w:cs="Sakkal Majalla" w:hint="cs"/>
          <w:b/>
          <w:bCs/>
          <w:sz w:val="32"/>
          <w:szCs w:val="32"/>
          <w:rtl/>
          <w:lang w:bidi="ar-IQ"/>
        </w:rPr>
        <w:t>العقاب .</w:t>
      </w:r>
      <w:proofErr w:type="gramEnd"/>
    </w:p>
    <w:p w:rsidR="006C3970" w:rsidRDefault="006C3970" w:rsidP="006C3970">
      <w:pPr>
        <w:tabs>
          <w:tab w:val="left" w:pos="8448"/>
        </w:tabs>
        <w:spacing w:line="360" w:lineRule="auto"/>
        <w:ind w:left="-100"/>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ومضمون هذا الظرف ان يتخذ الجاني من جريمة القتل العمد وسيلة لتحقيق جريمة أخرى فالجاني هدف الى تحقيق غاية معينة تصور الوصول اليها بارتكاب جريمة القتل ووفقا لنص المشرع في المادة (406/1/</w:t>
      </w:r>
      <w:proofErr w:type="gramStart"/>
      <w:r>
        <w:rPr>
          <w:rFonts w:ascii="Sakkal Majalla" w:hAnsi="Sakkal Majalla" w:cs="Sakkal Majalla" w:hint="cs"/>
          <w:b/>
          <w:bCs/>
          <w:sz w:val="32"/>
          <w:szCs w:val="32"/>
          <w:rtl/>
          <w:lang w:bidi="ar-IQ"/>
        </w:rPr>
        <w:t>ح)  ق</w:t>
      </w:r>
      <w:proofErr w:type="gramEnd"/>
      <w:r>
        <w:rPr>
          <w:rFonts w:ascii="Sakkal Majalla" w:hAnsi="Sakkal Majalla" w:cs="Sakkal Majalla" w:hint="cs"/>
          <w:b/>
          <w:bCs/>
          <w:sz w:val="32"/>
          <w:szCs w:val="32"/>
          <w:rtl/>
          <w:lang w:bidi="ar-IQ"/>
        </w:rPr>
        <w:t xml:space="preserve"> .ع فأنه لا يشترط ان تتحقق الجريمة الثانية وذلك ان لفظ التمهيد يعني جواز ان تكون جريمة القتل العمد تمهيدا لجريمة لم تقع بعد ولم يشرع الجاني في ارتكابها ومع ذلك يتحقق الظرف ولكنه يتطلب العلاقة السببية بين القتل العمد والجريمة الأخرى ، وعليه يتحقق ظرف التشديد المشار اليه أعلاه في الحالتين الاتيتين : </w:t>
      </w:r>
    </w:p>
    <w:p w:rsidR="006C3970" w:rsidRDefault="006C3970" w:rsidP="006C3970">
      <w:pPr>
        <w:tabs>
          <w:tab w:val="left" w:pos="8448"/>
        </w:tabs>
        <w:spacing w:line="360" w:lineRule="auto"/>
        <w:ind w:left="-100"/>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الحالة </w:t>
      </w:r>
      <w:proofErr w:type="gramStart"/>
      <w:r>
        <w:rPr>
          <w:rFonts w:ascii="Sakkal Majalla" w:hAnsi="Sakkal Majalla" w:cs="Sakkal Majalla" w:hint="cs"/>
          <w:b/>
          <w:bCs/>
          <w:sz w:val="32"/>
          <w:szCs w:val="32"/>
          <w:rtl/>
          <w:lang w:bidi="ar-IQ"/>
        </w:rPr>
        <w:t>الأولى :</w:t>
      </w:r>
      <w:proofErr w:type="gramEnd"/>
      <w:r w:rsidR="00BD4BE3">
        <w:rPr>
          <w:rFonts w:ascii="Sakkal Majalla" w:hAnsi="Sakkal Majalla" w:cs="Sakkal Majalla" w:hint="cs"/>
          <w:b/>
          <w:bCs/>
          <w:sz w:val="32"/>
          <w:szCs w:val="32"/>
          <w:rtl/>
          <w:lang w:bidi="ar-IQ"/>
        </w:rPr>
        <w:t xml:space="preserve"> ارتكاب جريمة القتل تمهيدا لارتكاب </w:t>
      </w:r>
      <w:r w:rsidR="00A76FE4">
        <w:rPr>
          <w:rFonts w:ascii="Sakkal Majalla" w:hAnsi="Sakkal Majalla" w:cs="Sakkal Majalla" w:hint="cs"/>
          <w:b/>
          <w:bCs/>
          <w:sz w:val="32"/>
          <w:szCs w:val="32"/>
          <w:rtl/>
          <w:lang w:bidi="ar-IQ"/>
        </w:rPr>
        <w:t>جناية او جنحة معاقب عليها بالحبس</w:t>
      </w:r>
      <w:r w:rsidR="00BD4BE3">
        <w:rPr>
          <w:rFonts w:ascii="Sakkal Majalla" w:hAnsi="Sakkal Majalla" w:cs="Sakkal Majalla" w:hint="cs"/>
          <w:b/>
          <w:bCs/>
          <w:sz w:val="32"/>
          <w:szCs w:val="32"/>
          <w:rtl/>
          <w:lang w:bidi="ar-IQ"/>
        </w:rPr>
        <w:t xml:space="preserve"> مدة لا تقل عن سنة او تسهيلاً لارتكابها او تنفيذا لها.</w:t>
      </w:r>
    </w:p>
    <w:p w:rsidR="00BD4BE3" w:rsidRDefault="00BD4BE3" w:rsidP="00BD4BE3">
      <w:pPr>
        <w:tabs>
          <w:tab w:val="left" w:pos="8448"/>
        </w:tabs>
        <w:spacing w:line="360" w:lineRule="auto"/>
        <w:ind w:left="-100"/>
        <w:jc w:val="both"/>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وتشديد العقوبة هنا يقتضي ارتكاب الجاني جريمة القتل العمد وعليه لا يتحقق الظرف اذا وقعت جريمة القتل عن طريق الخطأ كما يقتضي انصراف إرادة الجاني الى التمهيد لارتكاب جريمة أخرى او تنفيذها ، </w:t>
      </w:r>
      <w:r>
        <w:rPr>
          <w:rFonts w:ascii="Sakkal Majalla" w:hAnsi="Sakkal Majalla" w:cs="Sakkal Majalla" w:hint="cs"/>
          <w:b/>
          <w:bCs/>
          <w:sz w:val="32"/>
          <w:szCs w:val="32"/>
          <w:rtl/>
          <w:lang w:bidi="ar-IQ"/>
        </w:rPr>
        <w:t>ولكن يشترط في الجريمة الثانية ان تكون من الجنايات</w:t>
      </w:r>
      <w:r>
        <w:rPr>
          <w:rFonts w:ascii="Sakkal Majalla" w:hAnsi="Sakkal Majalla" w:cs="Sakkal Majalla" w:hint="cs"/>
          <w:b/>
          <w:bCs/>
          <w:sz w:val="32"/>
          <w:szCs w:val="32"/>
          <w:rtl/>
          <w:lang w:bidi="ar-IQ"/>
        </w:rPr>
        <w:t xml:space="preserve"> كالسرقة والاغتصاب وغيرها</w:t>
      </w:r>
      <w:r>
        <w:rPr>
          <w:rFonts w:ascii="Sakkal Majalla" w:hAnsi="Sakkal Majalla" w:cs="Sakkal Majalla" w:hint="cs"/>
          <w:b/>
          <w:bCs/>
          <w:sz w:val="32"/>
          <w:szCs w:val="32"/>
          <w:rtl/>
          <w:lang w:bidi="ar-IQ"/>
        </w:rPr>
        <w:t xml:space="preserve"> او </w:t>
      </w:r>
      <w:r>
        <w:rPr>
          <w:rFonts w:ascii="Sakkal Majalla" w:hAnsi="Sakkal Majalla" w:cs="Sakkal Majalla" w:hint="cs"/>
          <w:b/>
          <w:bCs/>
          <w:sz w:val="32"/>
          <w:szCs w:val="32"/>
          <w:rtl/>
          <w:lang w:bidi="ar-IQ"/>
        </w:rPr>
        <w:t xml:space="preserve">من قبيل </w:t>
      </w:r>
      <w:r>
        <w:rPr>
          <w:rFonts w:ascii="Sakkal Majalla" w:hAnsi="Sakkal Majalla" w:cs="Sakkal Majalla" w:hint="cs"/>
          <w:b/>
          <w:bCs/>
          <w:sz w:val="32"/>
          <w:szCs w:val="32"/>
          <w:rtl/>
          <w:lang w:bidi="ar-IQ"/>
        </w:rPr>
        <w:t>الجنح المعاقب عليها ب</w:t>
      </w:r>
      <w:r>
        <w:rPr>
          <w:rFonts w:ascii="Sakkal Majalla" w:hAnsi="Sakkal Majalla" w:cs="Sakkal Majalla" w:hint="cs"/>
          <w:b/>
          <w:bCs/>
          <w:sz w:val="32"/>
          <w:szCs w:val="32"/>
          <w:rtl/>
          <w:lang w:bidi="ar-IQ"/>
        </w:rPr>
        <w:t xml:space="preserve">الحبس </w:t>
      </w:r>
      <w:r>
        <w:rPr>
          <w:rFonts w:ascii="Sakkal Majalla" w:hAnsi="Sakkal Majalla" w:cs="Sakkal Majalla" w:hint="cs"/>
          <w:b/>
          <w:bCs/>
          <w:sz w:val="32"/>
          <w:szCs w:val="32"/>
          <w:rtl/>
          <w:lang w:bidi="ar-IQ"/>
        </w:rPr>
        <w:t>ما لا يقل</w:t>
      </w:r>
      <w:r>
        <w:rPr>
          <w:rFonts w:ascii="Sakkal Majalla" w:hAnsi="Sakkal Majalla" w:cs="Sakkal Majalla" w:hint="cs"/>
          <w:b/>
          <w:bCs/>
          <w:sz w:val="32"/>
          <w:szCs w:val="32"/>
          <w:rtl/>
          <w:lang w:bidi="ar-IQ"/>
        </w:rPr>
        <w:t xml:space="preserve"> عن سنة واحدة كما لو اطلق الجاني النار على الحارس تمهيدا لارتكاب جريمة سرقة من مخزن ،فاذا لم تقع العلاق </w:t>
      </w:r>
      <w:r>
        <w:rPr>
          <w:rFonts w:ascii="Sakkal Majalla" w:hAnsi="Sakkal Majalla" w:cs="Sakkal Majalla" w:hint="cs"/>
          <w:b/>
          <w:bCs/>
          <w:sz w:val="32"/>
          <w:szCs w:val="32"/>
          <w:rtl/>
          <w:lang w:bidi="ar-IQ"/>
        </w:rPr>
        <w:lastRenderedPageBreak/>
        <w:t>بين الجريمتين لا يمكن القول بتحقق الظرف كما لو ارتكب الجاني جريمة قتل عمدية وسرق من بعدها دراجة هوائية ليتمكن من الهروب . وتكمن علة التشديد في الغاية او الهدف الذي يسعى اليه الجاني من وراء جريمة القتل العمد مما يعبر عن خطورة شخصية الجاني الكبيرة على المجتمع.</w:t>
      </w:r>
    </w:p>
    <w:p w:rsidR="00BD4BE3" w:rsidRDefault="00BD4BE3" w:rsidP="00BD4BE3">
      <w:pPr>
        <w:tabs>
          <w:tab w:val="left" w:pos="8448"/>
        </w:tabs>
        <w:spacing w:line="360" w:lineRule="auto"/>
        <w:ind w:left="-100"/>
        <w:jc w:val="both"/>
        <w:rPr>
          <w:rFonts w:ascii="Sakkal Majalla" w:hAnsi="Sakkal Majalla" w:cs="Sakkal Majalla" w:hint="cs"/>
          <w:b/>
          <w:bCs/>
          <w:sz w:val="32"/>
          <w:szCs w:val="32"/>
          <w:rtl/>
          <w:lang w:bidi="ar-IQ"/>
        </w:rPr>
      </w:pPr>
      <w:r>
        <w:rPr>
          <w:rFonts w:ascii="Sakkal Majalla" w:hAnsi="Sakkal Majalla" w:cs="Sakkal Majalla" w:hint="cs"/>
          <w:b/>
          <w:bCs/>
          <w:sz w:val="32"/>
          <w:szCs w:val="32"/>
          <w:rtl/>
          <w:lang w:bidi="ar-IQ"/>
        </w:rPr>
        <w:t xml:space="preserve">الحالة </w:t>
      </w:r>
      <w:proofErr w:type="gramStart"/>
      <w:r>
        <w:rPr>
          <w:rFonts w:ascii="Sakkal Majalla" w:hAnsi="Sakkal Majalla" w:cs="Sakkal Majalla" w:hint="cs"/>
          <w:b/>
          <w:bCs/>
          <w:sz w:val="32"/>
          <w:szCs w:val="32"/>
          <w:rtl/>
          <w:lang w:bidi="ar-IQ"/>
        </w:rPr>
        <w:t>الثانية :</w:t>
      </w:r>
      <w:proofErr w:type="gramEnd"/>
      <w:r>
        <w:rPr>
          <w:rFonts w:ascii="Sakkal Majalla" w:hAnsi="Sakkal Majalla" w:cs="Sakkal Majalla" w:hint="cs"/>
          <w:b/>
          <w:bCs/>
          <w:sz w:val="32"/>
          <w:szCs w:val="32"/>
          <w:rtl/>
          <w:lang w:bidi="ar-IQ"/>
        </w:rPr>
        <w:t xml:space="preserve"> </w:t>
      </w:r>
      <w:r>
        <w:rPr>
          <w:rFonts w:ascii="Sakkal Majalla" w:hAnsi="Sakkal Majalla" w:cs="Sakkal Majalla" w:hint="cs"/>
          <w:b/>
          <w:bCs/>
          <w:sz w:val="32"/>
          <w:szCs w:val="32"/>
          <w:rtl/>
          <w:lang w:bidi="ar-IQ"/>
        </w:rPr>
        <w:t>ارتكاب جريمة القتل تم</w:t>
      </w:r>
      <w:r>
        <w:rPr>
          <w:rFonts w:ascii="Sakkal Majalla" w:hAnsi="Sakkal Majalla" w:cs="Sakkal Majalla" w:hint="cs"/>
          <w:b/>
          <w:bCs/>
          <w:sz w:val="32"/>
          <w:szCs w:val="32"/>
          <w:rtl/>
          <w:lang w:bidi="ar-IQ"/>
        </w:rPr>
        <w:t>كيناً لمرتكب جناية او جنحة او شريكه من الفرار او التخلص من العقاب .</w:t>
      </w:r>
    </w:p>
    <w:p w:rsidR="00BD4BE3" w:rsidRDefault="00BD4BE3" w:rsidP="00A76FE4">
      <w:pPr>
        <w:tabs>
          <w:tab w:val="left" w:pos="8448"/>
        </w:tabs>
        <w:spacing w:line="360" w:lineRule="auto"/>
        <w:ind w:left="-100"/>
        <w:jc w:val="both"/>
        <w:rPr>
          <w:rFonts w:ascii="Sakkal Majalla" w:hAnsi="Sakkal Majalla" w:cs="Sakkal Majalla" w:hint="cs"/>
          <w:b/>
          <w:bCs/>
          <w:sz w:val="32"/>
          <w:szCs w:val="32"/>
          <w:rtl/>
          <w:lang w:bidi="ar-IQ"/>
        </w:rPr>
      </w:pPr>
      <w:r>
        <w:rPr>
          <w:rFonts w:ascii="Sakkal Majalla" w:hAnsi="Sakkal Majalla" w:cs="Sakkal Majalla" w:hint="cs"/>
          <w:b/>
          <w:bCs/>
          <w:sz w:val="32"/>
          <w:szCs w:val="32"/>
          <w:rtl/>
          <w:lang w:bidi="ar-IQ"/>
        </w:rPr>
        <w:t xml:space="preserve">ويلاحظ هنا انصراف هدف الجاني من ارتكاب جريمة القتل العمد هو تمكين مرتكب الجناية او الجنحة </w:t>
      </w:r>
      <w:r w:rsidR="00A76FE4">
        <w:rPr>
          <w:rFonts w:ascii="Sakkal Majalla" w:hAnsi="Sakkal Majalla" w:cs="Sakkal Majalla" w:hint="cs"/>
          <w:b/>
          <w:bCs/>
          <w:sz w:val="32"/>
          <w:szCs w:val="32"/>
          <w:rtl/>
          <w:lang w:bidi="ar-IQ"/>
        </w:rPr>
        <w:t>ال</w:t>
      </w:r>
      <w:r w:rsidR="00A76FE4">
        <w:rPr>
          <w:rFonts w:ascii="Sakkal Majalla" w:hAnsi="Sakkal Majalla" w:cs="Sakkal Majalla" w:hint="cs"/>
          <w:b/>
          <w:bCs/>
          <w:sz w:val="32"/>
          <w:szCs w:val="32"/>
          <w:rtl/>
          <w:lang w:bidi="ar-IQ"/>
        </w:rPr>
        <w:t>معاقب عليها بالحبس مدة لا تقل عن سنة</w:t>
      </w:r>
      <w:r w:rsidR="00A76FE4">
        <w:rPr>
          <w:rFonts w:ascii="Sakkal Majalla" w:hAnsi="Sakkal Majalla" w:cs="Sakkal Majalla" w:hint="cs"/>
          <w:b/>
          <w:bCs/>
          <w:sz w:val="32"/>
          <w:szCs w:val="32"/>
          <w:rtl/>
          <w:lang w:bidi="ar-IQ"/>
        </w:rPr>
        <w:t xml:space="preserve"> من الفرار او التخلص من العقاب كما لو قام الجاني بعد ارتكابه جريمة السرقة بقتل رجل الشرطة الذي حاول القبض عليه او قتل من شهد جريمته  تخلصا من شاهد اثبات ضده ،لذا فان تشديد العقوبة يقتضي توافر القصد الجرمي بانصراف إرادة الجاني الى تحقيق الغرض او الغاية من ارتكاب جريمة القتل فاذا انعدم مثل هذا القصد فلا مجال لقيام الظرف المشدد كما لو بادر الجاني الى قتل (س ) اثناء انشغاله بمطاردة المتهم (ص)  بهدف القاء القبض عليه فيتمكن (ص) من الهروب فهنا لا يعد ظرف التشديد قائما لتخلف القصد الجرمي الذي يفترض المشرع انصرافه الى تحقيق غاية معينة وهي تمكين الجاني في الجرائم </w:t>
      </w:r>
      <w:r w:rsidR="00A76FE4">
        <w:rPr>
          <w:rFonts w:ascii="Sakkal Majalla" w:hAnsi="Sakkal Majalla" w:cs="Sakkal Majalla" w:hint="cs"/>
          <w:b/>
          <w:bCs/>
          <w:sz w:val="32"/>
          <w:szCs w:val="32"/>
          <w:rtl/>
          <w:lang w:bidi="ar-IQ"/>
        </w:rPr>
        <w:t>المحددة</w:t>
      </w:r>
      <w:r w:rsidR="00A76FE4">
        <w:rPr>
          <w:rFonts w:ascii="Sakkal Majalla" w:hAnsi="Sakkal Majalla" w:cs="Sakkal Majalla" w:hint="cs"/>
          <w:b/>
          <w:bCs/>
          <w:sz w:val="32"/>
          <w:szCs w:val="32"/>
          <w:rtl/>
          <w:lang w:bidi="ar-IQ"/>
        </w:rPr>
        <w:t xml:space="preserve"> مسبقا من الهروب او الإفلات من العقاب. ومما تجدر الإشارة اليه انه لا يشترط </w:t>
      </w:r>
      <w:r w:rsidR="00A76FE4">
        <w:rPr>
          <w:rFonts w:ascii="Sakkal Majalla" w:hAnsi="Sakkal Majalla" w:cs="Sakkal Majalla" w:hint="cs"/>
          <w:b/>
          <w:bCs/>
          <w:sz w:val="32"/>
          <w:szCs w:val="32"/>
          <w:rtl/>
          <w:lang w:bidi="ar-IQ"/>
        </w:rPr>
        <w:t>وحدة الزمان او المكان بين الجريمتين</w:t>
      </w:r>
      <w:r w:rsidR="00A76FE4">
        <w:rPr>
          <w:rFonts w:ascii="Sakkal Majalla" w:hAnsi="Sakkal Majalla" w:cs="Sakkal Majalla" w:hint="cs"/>
          <w:b/>
          <w:bCs/>
          <w:sz w:val="32"/>
          <w:szCs w:val="32"/>
          <w:rtl/>
          <w:lang w:bidi="ar-IQ"/>
        </w:rPr>
        <w:t xml:space="preserve"> فقد يقع فاصل </w:t>
      </w:r>
      <w:proofErr w:type="gramStart"/>
      <w:r w:rsidR="00A76FE4">
        <w:rPr>
          <w:rFonts w:ascii="Sakkal Majalla" w:hAnsi="Sakkal Majalla" w:cs="Sakkal Majalla" w:hint="cs"/>
          <w:b/>
          <w:bCs/>
          <w:sz w:val="32"/>
          <w:szCs w:val="32"/>
          <w:rtl/>
          <w:lang w:bidi="ar-IQ"/>
        </w:rPr>
        <w:t>بينهما  وبغض</w:t>
      </w:r>
      <w:proofErr w:type="gramEnd"/>
      <w:r w:rsidR="00A76FE4">
        <w:rPr>
          <w:rFonts w:ascii="Sakkal Majalla" w:hAnsi="Sakkal Majalla" w:cs="Sakkal Majalla" w:hint="cs"/>
          <w:b/>
          <w:bCs/>
          <w:sz w:val="32"/>
          <w:szCs w:val="32"/>
          <w:rtl/>
          <w:lang w:bidi="ar-IQ"/>
        </w:rPr>
        <w:t xml:space="preserve"> النظر عن نوع الجريمة التي أراد الجاني تمكين مرتكبها من الهروب سواء كانت إيجابية ام سلبية عمدية او غير عمدية </w:t>
      </w:r>
      <w:r w:rsidR="004E792E">
        <w:rPr>
          <w:rFonts w:ascii="Sakkal Majalla" w:hAnsi="Sakkal Majalla" w:cs="Sakkal Majalla" w:hint="cs"/>
          <w:b/>
          <w:bCs/>
          <w:sz w:val="32"/>
          <w:szCs w:val="32"/>
          <w:rtl/>
          <w:lang w:bidi="ar-IQ"/>
        </w:rPr>
        <w:t>.</w:t>
      </w:r>
    </w:p>
    <w:p w:rsidR="004E792E" w:rsidRDefault="004E792E" w:rsidP="00A76FE4">
      <w:pPr>
        <w:tabs>
          <w:tab w:val="left" w:pos="8448"/>
        </w:tabs>
        <w:spacing w:line="360" w:lineRule="auto"/>
        <w:ind w:left="-100"/>
        <w:jc w:val="both"/>
        <w:rPr>
          <w:rFonts w:ascii="Sakkal Majalla" w:hAnsi="Sakkal Majalla" w:cs="Sakkal Majalla" w:hint="cs"/>
          <w:b/>
          <w:bCs/>
          <w:sz w:val="32"/>
          <w:szCs w:val="32"/>
          <w:rtl/>
          <w:lang w:bidi="ar-IQ"/>
        </w:rPr>
      </w:pPr>
      <w:r>
        <w:rPr>
          <w:rFonts w:ascii="Sakkal Majalla" w:hAnsi="Sakkal Majalla" w:cs="Sakkal Majalla" w:hint="cs"/>
          <w:b/>
          <w:bCs/>
          <w:sz w:val="32"/>
          <w:szCs w:val="32"/>
          <w:rtl/>
          <w:lang w:bidi="ar-IQ"/>
        </w:rPr>
        <w:t xml:space="preserve">حادي </w:t>
      </w:r>
      <w:proofErr w:type="spellStart"/>
      <w:r>
        <w:rPr>
          <w:rFonts w:ascii="Sakkal Majalla" w:hAnsi="Sakkal Majalla" w:cs="Sakkal Majalla" w:hint="cs"/>
          <w:b/>
          <w:bCs/>
          <w:sz w:val="32"/>
          <w:szCs w:val="32"/>
          <w:rtl/>
          <w:lang w:bidi="ar-IQ"/>
        </w:rPr>
        <w:t>عشر.العود</w:t>
      </w:r>
      <w:proofErr w:type="spellEnd"/>
      <w:r>
        <w:rPr>
          <w:rFonts w:ascii="Sakkal Majalla" w:hAnsi="Sakkal Majalla" w:cs="Sakkal Majalla" w:hint="cs"/>
          <w:b/>
          <w:bCs/>
          <w:sz w:val="32"/>
          <w:szCs w:val="32"/>
          <w:rtl/>
          <w:lang w:bidi="ar-IQ"/>
        </w:rPr>
        <w:t xml:space="preserve"> لارتكاب جريمة قتل عمدية او الشروع فيها خلال مدة تنفيذ </w:t>
      </w:r>
      <w:proofErr w:type="gramStart"/>
      <w:r>
        <w:rPr>
          <w:rFonts w:ascii="Sakkal Majalla" w:hAnsi="Sakkal Majalla" w:cs="Sakkal Majalla" w:hint="cs"/>
          <w:b/>
          <w:bCs/>
          <w:sz w:val="32"/>
          <w:szCs w:val="32"/>
          <w:rtl/>
          <w:lang w:bidi="ar-IQ"/>
        </w:rPr>
        <w:t>عقوبة  السجن</w:t>
      </w:r>
      <w:proofErr w:type="gramEnd"/>
      <w:r>
        <w:rPr>
          <w:rFonts w:ascii="Sakkal Majalla" w:hAnsi="Sakkal Majalla" w:cs="Sakkal Majalla" w:hint="cs"/>
          <w:b/>
          <w:bCs/>
          <w:sz w:val="32"/>
          <w:szCs w:val="32"/>
          <w:rtl/>
          <w:lang w:bidi="ar-IQ"/>
        </w:rPr>
        <w:t xml:space="preserve"> المؤبد (406/1/ط) ويشترط لقيام هذا الظرف الشروط الاتية :</w:t>
      </w:r>
    </w:p>
    <w:p w:rsidR="004E792E" w:rsidRDefault="004E792E" w:rsidP="004E792E">
      <w:pPr>
        <w:pStyle w:val="a3"/>
        <w:numPr>
          <w:ilvl w:val="0"/>
          <w:numId w:val="1"/>
        </w:numPr>
        <w:tabs>
          <w:tab w:val="left" w:pos="8448"/>
        </w:tabs>
        <w:spacing w:line="360" w:lineRule="auto"/>
        <w:jc w:val="both"/>
        <w:rPr>
          <w:rFonts w:ascii="Sakkal Majalla" w:hAnsi="Sakkal Majalla" w:cs="Sakkal Majalla"/>
          <w:b/>
          <w:bCs/>
          <w:sz w:val="32"/>
          <w:szCs w:val="32"/>
          <w:lang w:bidi="ar-IQ"/>
        </w:rPr>
      </w:pPr>
      <w:r>
        <w:rPr>
          <w:rFonts w:ascii="Sakkal Majalla" w:hAnsi="Sakkal Majalla" w:cs="Sakkal Majalla" w:hint="cs"/>
          <w:b/>
          <w:bCs/>
          <w:sz w:val="32"/>
          <w:szCs w:val="32"/>
          <w:rtl/>
          <w:lang w:bidi="ar-IQ"/>
        </w:rPr>
        <w:lastRenderedPageBreak/>
        <w:t xml:space="preserve">ان يكون الجاني محكوما عليه بعقوبة السجن المؤبد عن جريمة قتل عمدية او الشروع فيها وبذلك لا ينطبق عليه ظرف التشديد </w:t>
      </w:r>
      <w:proofErr w:type="gramStart"/>
      <w:r>
        <w:rPr>
          <w:rFonts w:ascii="Sakkal Majalla" w:hAnsi="Sakkal Majalla" w:cs="Sakkal Majalla" w:hint="cs"/>
          <w:b/>
          <w:bCs/>
          <w:sz w:val="32"/>
          <w:szCs w:val="32"/>
          <w:rtl/>
          <w:lang w:bidi="ar-IQ"/>
        </w:rPr>
        <w:t>اذا</w:t>
      </w:r>
      <w:proofErr w:type="gramEnd"/>
      <w:r>
        <w:rPr>
          <w:rFonts w:ascii="Sakkal Majalla" w:hAnsi="Sakkal Majalla" w:cs="Sakkal Majalla" w:hint="cs"/>
          <w:b/>
          <w:bCs/>
          <w:sz w:val="32"/>
          <w:szCs w:val="32"/>
          <w:rtl/>
          <w:lang w:bidi="ar-IQ"/>
        </w:rPr>
        <w:t xml:space="preserve"> كانت العقوبة خلاف ذلك او كان معاقب بذات العقوبة ولكن عن جرائم أخرى غير القتل او العمد او الشروع فيها.</w:t>
      </w:r>
    </w:p>
    <w:p w:rsidR="004E792E" w:rsidRDefault="004E792E" w:rsidP="004E792E">
      <w:pPr>
        <w:pStyle w:val="a3"/>
        <w:numPr>
          <w:ilvl w:val="0"/>
          <w:numId w:val="1"/>
        </w:numPr>
        <w:tabs>
          <w:tab w:val="left" w:pos="8448"/>
        </w:tabs>
        <w:spacing w:line="360" w:lineRule="auto"/>
        <w:jc w:val="both"/>
        <w:rPr>
          <w:rFonts w:ascii="Sakkal Majalla" w:hAnsi="Sakkal Majalla" w:cs="Sakkal Majalla" w:hint="cs"/>
          <w:b/>
          <w:bCs/>
          <w:sz w:val="32"/>
          <w:szCs w:val="32"/>
          <w:lang w:bidi="ar-IQ"/>
        </w:rPr>
      </w:pPr>
      <w:r>
        <w:rPr>
          <w:rFonts w:ascii="Sakkal Majalla" w:hAnsi="Sakkal Majalla" w:cs="Sakkal Majalla" w:hint="cs"/>
          <w:b/>
          <w:bCs/>
          <w:sz w:val="32"/>
          <w:szCs w:val="32"/>
          <w:rtl/>
          <w:lang w:bidi="ar-IQ"/>
        </w:rPr>
        <w:t>ان تكون الجريمة الثانية المرتكبة من نفس نوع الجريمة الأولى (القتل العمد) سواء كانت قتلا عمديا او شروع فيه فاذا كانت الجريمة الثانية من نوع اخر فلا يتحقق الظرف المشدد.</w:t>
      </w:r>
    </w:p>
    <w:p w:rsidR="004E792E" w:rsidRDefault="004E792E" w:rsidP="004E792E">
      <w:pPr>
        <w:pStyle w:val="a3"/>
        <w:numPr>
          <w:ilvl w:val="0"/>
          <w:numId w:val="1"/>
        </w:numPr>
        <w:tabs>
          <w:tab w:val="left" w:pos="8448"/>
        </w:tabs>
        <w:spacing w:line="360" w:lineRule="auto"/>
        <w:jc w:val="both"/>
        <w:rPr>
          <w:rFonts w:ascii="Sakkal Majalla" w:hAnsi="Sakkal Majalla" w:cs="Sakkal Majalla" w:hint="cs"/>
          <w:b/>
          <w:bCs/>
          <w:sz w:val="32"/>
          <w:szCs w:val="32"/>
          <w:lang w:bidi="ar-IQ"/>
        </w:rPr>
      </w:pPr>
      <w:r>
        <w:rPr>
          <w:rFonts w:ascii="Sakkal Majalla" w:hAnsi="Sakkal Majalla" w:cs="Sakkal Majalla" w:hint="cs"/>
          <w:b/>
          <w:bCs/>
          <w:sz w:val="32"/>
          <w:szCs w:val="32"/>
          <w:rtl/>
          <w:lang w:bidi="ar-IQ"/>
        </w:rPr>
        <w:t xml:space="preserve">ارتكاب الجريمة الثانية </w:t>
      </w:r>
      <w:proofErr w:type="gramStart"/>
      <w:r>
        <w:rPr>
          <w:rFonts w:ascii="Sakkal Majalla" w:hAnsi="Sakkal Majalla" w:cs="Sakkal Majalla" w:hint="cs"/>
          <w:b/>
          <w:bCs/>
          <w:sz w:val="32"/>
          <w:szCs w:val="32"/>
          <w:rtl/>
          <w:lang w:bidi="ar-IQ"/>
        </w:rPr>
        <w:t>( القتل</w:t>
      </w:r>
      <w:proofErr w:type="gramEnd"/>
      <w:r>
        <w:rPr>
          <w:rFonts w:ascii="Sakkal Majalla" w:hAnsi="Sakkal Majalla" w:cs="Sakkal Majalla" w:hint="cs"/>
          <w:b/>
          <w:bCs/>
          <w:sz w:val="32"/>
          <w:szCs w:val="32"/>
          <w:rtl/>
          <w:lang w:bidi="ar-IQ"/>
        </w:rPr>
        <w:t xml:space="preserve"> العمد او الشروع فيه ) خلال مدة تنفيذ عقوبة السجن المؤبد .</w:t>
      </w:r>
    </w:p>
    <w:p w:rsidR="004E792E" w:rsidRDefault="004E792E" w:rsidP="004E792E">
      <w:pPr>
        <w:pStyle w:val="a3"/>
        <w:tabs>
          <w:tab w:val="left" w:pos="8448"/>
        </w:tabs>
        <w:spacing w:line="360" w:lineRule="auto"/>
        <w:ind w:left="620"/>
        <w:jc w:val="both"/>
        <w:rPr>
          <w:rFonts w:ascii="Sakkal Majalla" w:hAnsi="Sakkal Majalla" w:cs="Sakkal Majalla" w:hint="cs"/>
          <w:b/>
          <w:bCs/>
          <w:sz w:val="32"/>
          <w:szCs w:val="32"/>
          <w:rtl/>
          <w:lang w:bidi="ar-IQ"/>
        </w:rPr>
      </w:pPr>
      <w:r>
        <w:rPr>
          <w:rFonts w:ascii="Sakkal Majalla" w:hAnsi="Sakkal Majalla" w:cs="Sakkal Majalla" w:hint="cs"/>
          <w:b/>
          <w:bCs/>
          <w:sz w:val="32"/>
          <w:szCs w:val="32"/>
          <w:rtl/>
          <w:lang w:bidi="ar-IQ"/>
        </w:rPr>
        <w:t>وتكمن علة لتشديد في شخصية الجاني المحكوم عليه بالسجن المؤبد وميله المستمر نحو الاجرام</w:t>
      </w:r>
      <w:r w:rsidR="00F12600">
        <w:rPr>
          <w:rFonts w:ascii="Sakkal Majalla" w:hAnsi="Sakkal Majalla" w:cs="Sakkal Majalla" w:hint="cs"/>
          <w:b/>
          <w:bCs/>
          <w:sz w:val="32"/>
          <w:szCs w:val="32"/>
          <w:rtl/>
          <w:lang w:bidi="ar-IQ"/>
        </w:rPr>
        <w:t xml:space="preserve"> مما يوجب التشدد </w:t>
      </w:r>
      <w:proofErr w:type="gramStart"/>
      <w:r w:rsidR="00F12600">
        <w:rPr>
          <w:rFonts w:ascii="Sakkal Majalla" w:hAnsi="Sakkal Majalla" w:cs="Sakkal Majalla" w:hint="cs"/>
          <w:b/>
          <w:bCs/>
          <w:sz w:val="32"/>
          <w:szCs w:val="32"/>
          <w:rtl/>
          <w:lang w:bidi="ar-IQ"/>
        </w:rPr>
        <w:t>معه ،</w:t>
      </w:r>
      <w:proofErr w:type="gramEnd"/>
      <w:r w:rsidR="00F12600">
        <w:rPr>
          <w:rFonts w:ascii="Sakkal Majalla" w:hAnsi="Sakkal Majalla" w:cs="Sakkal Majalla" w:hint="cs"/>
          <w:b/>
          <w:bCs/>
          <w:sz w:val="32"/>
          <w:szCs w:val="32"/>
          <w:rtl/>
          <w:lang w:bidi="ar-IQ"/>
        </w:rPr>
        <w:t xml:space="preserve"> اما الفقرة الثانية من المادة 406 فقد جعلت العقوبة هي الإعدام او السجن المؤبد وذلك في الحالات الاتية :</w:t>
      </w:r>
    </w:p>
    <w:p w:rsidR="00F12600" w:rsidRDefault="00F12600" w:rsidP="00F12600">
      <w:pPr>
        <w:pStyle w:val="a3"/>
        <w:numPr>
          <w:ilvl w:val="0"/>
          <w:numId w:val="2"/>
        </w:numPr>
        <w:tabs>
          <w:tab w:val="left" w:pos="8448"/>
        </w:tabs>
        <w:spacing w:line="360" w:lineRule="auto"/>
        <w:jc w:val="both"/>
        <w:rPr>
          <w:rFonts w:ascii="Sakkal Majalla" w:hAnsi="Sakkal Majalla" w:cs="Sakkal Majalla" w:hint="cs"/>
          <w:b/>
          <w:bCs/>
          <w:sz w:val="32"/>
          <w:szCs w:val="32"/>
          <w:lang w:bidi="ar-IQ"/>
        </w:rPr>
      </w:pPr>
      <w:proofErr w:type="gramStart"/>
      <w:r>
        <w:rPr>
          <w:rFonts w:ascii="Sakkal Majalla" w:hAnsi="Sakkal Majalla" w:cs="Sakkal Majalla" w:hint="cs"/>
          <w:b/>
          <w:bCs/>
          <w:sz w:val="32"/>
          <w:szCs w:val="32"/>
          <w:rtl/>
          <w:lang w:bidi="ar-IQ"/>
        </w:rPr>
        <w:t>اذا</w:t>
      </w:r>
      <w:proofErr w:type="gramEnd"/>
      <w:r>
        <w:rPr>
          <w:rFonts w:ascii="Sakkal Majalla" w:hAnsi="Sakkal Majalla" w:cs="Sakkal Majalla" w:hint="cs"/>
          <w:b/>
          <w:bCs/>
          <w:sz w:val="32"/>
          <w:szCs w:val="32"/>
          <w:rtl/>
          <w:lang w:bidi="ar-IQ"/>
        </w:rPr>
        <w:t xml:space="preserve"> قصد الجاني قتل شخص واحد فأدى فعله الى قتل شخصين فأكثر.</w:t>
      </w:r>
    </w:p>
    <w:p w:rsidR="00F12600" w:rsidRDefault="00F12600" w:rsidP="00F12600">
      <w:pPr>
        <w:pStyle w:val="a3"/>
        <w:numPr>
          <w:ilvl w:val="0"/>
          <w:numId w:val="2"/>
        </w:numPr>
        <w:tabs>
          <w:tab w:val="left" w:pos="8448"/>
        </w:tabs>
        <w:spacing w:line="360" w:lineRule="auto"/>
        <w:jc w:val="both"/>
        <w:rPr>
          <w:rFonts w:ascii="Sakkal Majalla" w:hAnsi="Sakkal Majalla" w:cs="Sakkal Majalla" w:hint="cs"/>
          <w:b/>
          <w:bCs/>
          <w:sz w:val="32"/>
          <w:szCs w:val="32"/>
          <w:lang w:bidi="ar-IQ"/>
        </w:rPr>
      </w:pPr>
      <w:proofErr w:type="gramStart"/>
      <w:r>
        <w:rPr>
          <w:rFonts w:ascii="Sakkal Majalla" w:hAnsi="Sakkal Majalla" w:cs="Sakkal Majalla" w:hint="cs"/>
          <w:b/>
          <w:bCs/>
          <w:sz w:val="32"/>
          <w:szCs w:val="32"/>
          <w:rtl/>
          <w:lang w:bidi="ar-IQ"/>
        </w:rPr>
        <w:t>اذا</w:t>
      </w:r>
      <w:proofErr w:type="gramEnd"/>
      <w:r>
        <w:rPr>
          <w:rFonts w:ascii="Sakkal Majalla" w:hAnsi="Sakkal Majalla" w:cs="Sakkal Majalla" w:hint="cs"/>
          <w:b/>
          <w:bCs/>
          <w:sz w:val="32"/>
          <w:szCs w:val="32"/>
          <w:rtl/>
          <w:lang w:bidi="ar-IQ"/>
        </w:rPr>
        <w:t xml:space="preserve"> مثل الجاني بجثة المجنى عليه.</w:t>
      </w:r>
    </w:p>
    <w:p w:rsidR="00F12600" w:rsidRPr="004E792E" w:rsidRDefault="00F12600" w:rsidP="00F12600">
      <w:pPr>
        <w:pStyle w:val="a3"/>
        <w:numPr>
          <w:ilvl w:val="0"/>
          <w:numId w:val="2"/>
        </w:numPr>
        <w:tabs>
          <w:tab w:val="left" w:pos="8448"/>
        </w:tabs>
        <w:spacing w:line="360" w:lineRule="auto"/>
        <w:jc w:val="both"/>
        <w:rPr>
          <w:rFonts w:ascii="Sakkal Majalla" w:hAnsi="Sakkal Majalla" w:cs="Sakkal Majalla"/>
          <w:b/>
          <w:bCs/>
          <w:sz w:val="32"/>
          <w:szCs w:val="32"/>
          <w:rtl/>
          <w:lang w:bidi="ar-IQ"/>
        </w:rPr>
      </w:pPr>
      <w:proofErr w:type="gramStart"/>
      <w:r>
        <w:rPr>
          <w:rFonts w:ascii="Sakkal Majalla" w:hAnsi="Sakkal Majalla" w:cs="Sakkal Majalla" w:hint="cs"/>
          <w:b/>
          <w:bCs/>
          <w:sz w:val="32"/>
          <w:szCs w:val="32"/>
          <w:rtl/>
          <w:lang w:bidi="ar-IQ"/>
        </w:rPr>
        <w:t>اذا</w:t>
      </w:r>
      <w:proofErr w:type="gramEnd"/>
      <w:r>
        <w:rPr>
          <w:rFonts w:ascii="Sakkal Majalla" w:hAnsi="Sakkal Majalla" w:cs="Sakkal Majalla" w:hint="cs"/>
          <w:b/>
          <w:bCs/>
          <w:sz w:val="32"/>
          <w:szCs w:val="32"/>
          <w:rtl/>
          <w:lang w:bidi="ar-IQ"/>
        </w:rPr>
        <w:t xml:space="preserve"> كان الجاني محكوما عليه بالسجن المؤبد في غير الحالة المذكورة في المادة (406/1/ط) وارتكب قتلا عمديا خلال مدة تنفيذ العقوبة.</w:t>
      </w:r>
      <w:bookmarkStart w:id="0" w:name="_GoBack"/>
      <w:bookmarkEnd w:id="0"/>
    </w:p>
    <w:p w:rsidR="006650C9" w:rsidRDefault="00F12600" w:rsidP="006C3970">
      <w:pPr>
        <w:tabs>
          <w:tab w:val="left" w:pos="8448"/>
        </w:tabs>
        <w:rPr>
          <w:lang w:bidi="ar-IQ"/>
        </w:rPr>
      </w:pPr>
    </w:p>
    <w:sectPr w:rsidR="006650C9" w:rsidSect="004933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D29A9"/>
    <w:multiLevelType w:val="hybridMultilevel"/>
    <w:tmpl w:val="1146F1F4"/>
    <w:lvl w:ilvl="0" w:tplc="0409000F">
      <w:start w:val="1"/>
      <w:numFmt w:val="decimal"/>
      <w:lvlText w:val="%1."/>
      <w:lvlJc w:val="left"/>
      <w:pPr>
        <w:ind w:left="620" w:hanging="360"/>
      </w:p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
    <w:nsid w:val="5C9B7A58"/>
    <w:multiLevelType w:val="hybridMultilevel"/>
    <w:tmpl w:val="1146F1F4"/>
    <w:lvl w:ilvl="0" w:tplc="0409000F">
      <w:start w:val="1"/>
      <w:numFmt w:val="decimal"/>
      <w:lvlText w:val="%1."/>
      <w:lvlJc w:val="left"/>
      <w:pPr>
        <w:ind w:left="620" w:hanging="360"/>
      </w:p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77"/>
    <w:rsid w:val="004933CB"/>
    <w:rsid w:val="004E792E"/>
    <w:rsid w:val="006C3970"/>
    <w:rsid w:val="00753455"/>
    <w:rsid w:val="00A76FE4"/>
    <w:rsid w:val="00BD4BE3"/>
    <w:rsid w:val="00D23C77"/>
    <w:rsid w:val="00F12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C61B0-064D-453B-A085-B0596147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970"/>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89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557</Words>
  <Characters>3175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Dabbas Almolaa</dc:creator>
  <cp:keywords/>
  <dc:description/>
  <cp:lastModifiedBy>Khaled Dabbas Almolaa</cp:lastModifiedBy>
  <cp:revision>5</cp:revision>
  <dcterms:created xsi:type="dcterms:W3CDTF">2020-04-04T09:10:00Z</dcterms:created>
  <dcterms:modified xsi:type="dcterms:W3CDTF">2020-04-04T11:51:00Z</dcterms:modified>
</cp:coreProperties>
</file>